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FC8A" w14:textId="77777777" w:rsidR="00DB747C" w:rsidRDefault="00015F80">
      <w:pPr>
        <w:pStyle w:val="BodyText"/>
        <w:spacing w:before="19"/>
        <w:ind w:left="0" w:firstLine="0"/>
        <w:rPr>
          <w:sz w:val="36"/>
        </w:rPr>
      </w:pPr>
      <w:r>
        <w:rPr>
          <w:noProof/>
        </w:rPr>
        <mc:AlternateContent>
          <mc:Choice Requires="wpg">
            <w:drawing>
              <wp:anchor distT="0" distB="0" distL="0" distR="0" simplePos="0" relativeHeight="487076864" behindDoc="1" locked="0" layoutInCell="1" allowOverlap="1" wp14:anchorId="7C1B7B13" wp14:editId="454D86E8">
                <wp:simplePos x="0" y="0"/>
                <wp:positionH relativeFrom="page">
                  <wp:posOffset>302412</wp:posOffset>
                </wp:positionH>
                <wp:positionV relativeFrom="page">
                  <wp:posOffset>267334</wp:posOffset>
                </wp:positionV>
                <wp:extent cx="2487930" cy="101498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930" cy="10149840"/>
                          <a:chOff x="0" y="0"/>
                          <a:chExt cx="2487930" cy="10149840"/>
                        </a:xfrm>
                      </wpg:grpSpPr>
                      <wps:wsp>
                        <wps:cNvPr id="2" name="Graphic 2"/>
                        <wps:cNvSpPr/>
                        <wps:spPr>
                          <a:xfrm>
                            <a:off x="0" y="0"/>
                            <a:ext cx="220979" cy="10149840"/>
                          </a:xfrm>
                          <a:custGeom>
                            <a:avLst/>
                            <a:gdLst/>
                            <a:ahLst/>
                            <a:cxnLst/>
                            <a:rect l="l" t="t" r="r" b="b"/>
                            <a:pathLst>
                              <a:path w="220979" h="10149840">
                                <a:moveTo>
                                  <a:pt x="220535" y="0"/>
                                </a:moveTo>
                                <a:lnTo>
                                  <a:pt x="0" y="0"/>
                                </a:lnTo>
                                <a:lnTo>
                                  <a:pt x="0" y="10149840"/>
                                </a:lnTo>
                                <a:lnTo>
                                  <a:pt x="220535" y="10149840"/>
                                </a:lnTo>
                                <a:lnTo>
                                  <a:pt x="220535" y="0"/>
                                </a:lnTo>
                                <a:close/>
                              </a:path>
                            </a:pathLst>
                          </a:custGeom>
                          <a:solidFill>
                            <a:srgbClr val="44536A"/>
                          </a:solidFill>
                        </wps:spPr>
                        <wps:bodyPr wrap="square" lIns="0" tIns="0" rIns="0" bIns="0" rtlCol="0">
                          <a:prstTxWarp prst="textNoShape">
                            <a:avLst/>
                          </a:prstTxWarp>
                          <a:noAutofit/>
                        </wps:bodyPr>
                      </wps:wsp>
                      <wps:wsp>
                        <wps:cNvPr id="3" name="Graphic 3"/>
                        <wps:cNvSpPr/>
                        <wps:spPr>
                          <a:xfrm>
                            <a:off x="0" y="1631442"/>
                            <a:ext cx="2487930" cy="614045"/>
                          </a:xfrm>
                          <a:custGeom>
                            <a:avLst/>
                            <a:gdLst/>
                            <a:ahLst/>
                            <a:cxnLst/>
                            <a:rect l="l" t="t" r="r" b="b"/>
                            <a:pathLst>
                              <a:path w="2487930" h="614045">
                                <a:moveTo>
                                  <a:pt x="2180945" y="0"/>
                                </a:moveTo>
                                <a:lnTo>
                                  <a:pt x="0" y="0"/>
                                </a:lnTo>
                                <a:lnTo>
                                  <a:pt x="0" y="614045"/>
                                </a:lnTo>
                                <a:lnTo>
                                  <a:pt x="2180945" y="614045"/>
                                </a:lnTo>
                                <a:lnTo>
                                  <a:pt x="2487904" y="307085"/>
                                </a:lnTo>
                                <a:lnTo>
                                  <a:pt x="2180945" y="0"/>
                                </a:lnTo>
                                <a:close/>
                              </a:path>
                            </a:pathLst>
                          </a:custGeom>
                          <a:solidFill>
                            <a:srgbClr val="4471C4"/>
                          </a:solidFill>
                        </wps:spPr>
                        <wps:bodyPr wrap="square" lIns="0" tIns="0" rIns="0" bIns="0" rtlCol="0">
                          <a:prstTxWarp prst="textNoShape">
                            <a:avLst/>
                          </a:prstTxWarp>
                          <a:noAutofit/>
                        </wps:bodyPr>
                      </wps:wsp>
                      <wps:wsp>
                        <wps:cNvPr id="4" name="Graphic 4"/>
                        <wps:cNvSpPr/>
                        <wps:spPr>
                          <a:xfrm>
                            <a:off x="602449" y="8190992"/>
                            <a:ext cx="346075" cy="1222375"/>
                          </a:xfrm>
                          <a:custGeom>
                            <a:avLst/>
                            <a:gdLst/>
                            <a:ahLst/>
                            <a:cxnLst/>
                            <a:rect l="l" t="t" r="r" b="b"/>
                            <a:pathLst>
                              <a:path w="346075" h="1222375">
                                <a:moveTo>
                                  <a:pt x="0" y="0"/>
                                </a:moveTo>
                                <a:lnTo>
                                  <a:pt x="17005" y="147319"/>
                                </a:lnTo>
                                <a:lnTo>
                                  <a:pt x="110540" y="499998"/>
                                </a:lnTo>
                                <a:lnTo>
                                  <a:pt x="215430" y="850137"/>
                                </a:lnTo>
                                <a:lnTo>
                                  <a:pt x="345821" y="1222324"/>
                                </a:lnTo>
                                <a:lnTo>
                                  <a:pt x="345821" y="1158430"/>
                                </a:lnTo>
                                <a:lnTo>
                                  <a:pt x="238099" y="844549"/>
                                </a:lnTo>
                                <a:lnTo>
                                  <a:pt x="110540" y="422274"/>
                                </a:lnTo>
                                <a:lnTo>
                                  <a:pt x="0" y="0"/>
                                </a:lnTo>
                                <a:close/>
                              </a:path>
                            </a:pathLst>
                          </a:custGeom>
                          <a:solidFill>
                            <a:srgbClr val="44536A"/>
                          </a:solidFill>
                        </wps:spPr>
                        <wps:bodyPr wrap="square" lIns="0" tIns="0" rIns="0" bIns="0" rtlCol="0">
                          <a:prstTxWarp prst="textNoShape">
                            <a:avLst/>
                          </a:prstTxWarp>
                          <a:noAutofit/>
                        </wps:bodyPr>
                      </wps:wsp>
                      <wps:wsp>
                        <wps:cNvPr id="5" name="Graphic 5"/>
                        <wps:cNvSpPr/>
                        <wps:spPr>
                          <a:xfrm>
                            <a:off x="602449" y="8190992"/>
                            <a:ext cx="346075" cy="1222375"/>
                          </a:xfrm>
                          <a:custGeom>
                            <a:avLst/>
                            <a:gdLst/>
                            <a:ahLst/>
                            <a:cxnLst/>
                            <a:rect l="l" t="t" r="r" b="b"/>
                            <a:pathLst>
                              <a:path w="346075" h="1222375">
                                <a:moveTo>
                                  <a:pt x="0" y="0"/>
                                </a:moveTo>
                                <a:lnTo>
                                  <a:pt x="110540" y="422274"/>
                                </a:lnTo>
                                <a:lnTo>
                                  <a:pt x="238099" y="844549"/>
                                </a:lnTo>
                                <a:lnTo>
                                  <a:pt x="345821" y="1158430"/>
                                </a:lnTo>
                                <a:lnTo>
                                  <a:pt x="345821" y="1222324"/>
                                </a:lnTo>
                                <a:lnTo>
                                  <a:pt x="215430" y="850137"/>
                                </a:lnTo>
                                <a:lnTo>
                                  <a:pt x="110540" y="499998"/>
                                </a:lnTo>
                                <a:lnTo>
                                  <a:pt x="17005" y="147319"/>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6" name="Graphic 6"/>
                        <wps:cNvSpPr/>
                        <wps:spPr>
                          <a:xfrm>
                            <a:off x="965276" y="9396641"/>
                            <a:ext cx="328930" cy="747395"/>
                          </a:xfrm>
                          <a:custGeom>
                            <a:avLst/>
                            <a:gdLst/>
                            <a:ahLst/>
                            <a:cxnLst/>
                            <a:rect l="l" t="t" r="r" b="b"/>
                            <a:pathLst>
                              <a:path w="328930" h="747395">
                                <a:moveTo>
                                  <a:pt x="0" y="0"/>
                                </a:moveTo>
                                <a:lnTo>
                                  <a:pt x="2819" y="69456"/>
                                </a:lnTo>
                                <a:lnTo>
                                  <a:pt x="84988" y="272237"/>
                                </a:lnTo>
                                <a:lnTo>
                                  <a:pt x="170078" y="469468"/>
                                </a:lnTo>
                                <a:lnTo>
                                  <a:pt x="306095" y="747267"/>
                                </a:lnTo>
                                <a:lnTo>
                                  <a:pt x="328828" y="747267"/>
                                </a:lnTo>
                                <a:lnTo>
                                  <a:pt x="189890" y="463918"/>
                                </a:lnTo>
                                <a:lnTo>
                                  <a:pt x="104927" y="258356"/>
                                </a:lnTo>
                                <a:lnTo>
                                  <a:pt x="22631" y="52781"/>
                                </a:lnTo>
                                <a:lnTo>
                                  <a:pt x="0" y="0"/>
                                </a:lnTo>
                                <a:close/>
                              </a:path>
                            </a:pathLst>
                          </a:custGeom>
                          <a:solidFill>
                            <a:srgbClr val="44536A"/>
                          </a:solidFill>
                        </wps:spPr>
                        <wps:bodyPr wrap="square" lIns="0" tIns="0" rIns="0" bIns="0" rtlCol="0">
                          <a:prstTxWarp prst="textNoShape">
                            <a:avLst/>
                          </a:prstTxWarp>
                          <a:noAutofit/>
                        </wps:bodyPr>
                      </wps:wsp>
                      <wps:wsp>
                        <wps:cNvPr id="7" name="Graphic 7"/>
                        <wps:cNvSpPr/>
                        <wps:spPr>
                          <a:xfrm>
                            <a:off x="965276" y="9396641"/>
                            <a:ext cx="328930" cy="747395"/>
                          </a:xfrm>
                          <a:custGeom>
                            <a:avLst/>
                            <a:gdLst/>
                            <a:ahLst/>
                            <a:cxnLst/>
                            <a:rect l="l" t="t" r="r" b="b"/>
                            <a:pathLst>
                              <a:path w="328930" h="747395">
                                <a:moveTo>
                                  <a:pt x="0" y="0"/>
                                </a:moveTo>
                                <a:lnTo>
                                  <a:pt x="22631" y="52781"/>
                                </a:lnTo>
                                <a:lnTo>
                                  <a:pt x="104927" y="258356"/>
                                </a:lnTo>
                                <a:lnTo>
                                  <a:pt x="189890" y="463918"/>
                                </a:lnTo>
                                <a:lnTo>
                                  <a:pt x="328828" y="747267"/>
                                </a:lnTo>
                                <a:lnTo>
                                  <a:pt x="306095" y="747267"/>
                                </a:lnTo>
                                <a:lnTo>
                                  <a:pt x="170078" y="469468"/>
                                </a:lnTo>
                                <a:lnTo>
                                  <a:pt x="84988" y="272237"/>
                                </a:lnTo>
                                <a:lnTo>
                                  <a:pt x="2819" y="69456"/>
                                </a:lnTo>
                                <a:lnTo>
                                  <a:pt x="0" y="0"/>
                                </a:lnTo>
                                <a:close/>
                              </a:path>
                            </a:pathLst>
                          </a:custGeom>
                          <a:ln w="1777">
                            <a:solidFill>
                              <a:srgbClr val="44536A"/>
                            </a:solidFill>
                            <a:prstDash val="solid"/>
                          </a:ln>
                        </wps:spPr>
                        <wps:bodyPr wrap="square" lIns="0" tIns="0" rIns="0" bIns="0" rtlCol="0">
                          <a:prstTxWarp prst="textNoShape">
                            <a:avLst/>
                          </a:prstTxWarp>
                          <a:noAutofit/>
                        </wps:bodyPr>
                      </wps:wsp>
                      <wps:wsp>
                        <wps:cNvPr id="8" name="Graphic 8"/>
                        <wps:cNvSpPr/>
                        <wps:spPr>
                          <a:xfrm>
                            <a:off x="194271" y="4682490"/>
                            <a:ext cx="396875" cy="3533775"/>
                          </a:xfrm>
                          <a:custGeom>
                            <a:avLst/>
                            <a:gdLst/>
                            <a:ahLst/>
                            <a:cxnLst/>
                            <a:rect l="l" t="t" r="r" b="b"/>
                            <a:pathLst>
                              <a:path w="396875" h="3533775">
                                <a:moveTo>
                                  <a:pt x="0" y="0"/>
                                </a:moveTo>
                                <a:lnTo>
                                  <a:pt x="0" y="219456"/>
                                </a:lnTo>
                                <a:lnTo>
                                  <a:pt x="5664" y="441706"/>
                                </a:lnTo>
                                <a:lnTo>
                                  <a:pt x="25501" y="880618"/>
                                </a:lnTo>
                                <a:lnTo>
                                  <a:pt x="56680" y="1322324"/>
                                </a:lnTo>
                                <a:lnTo>
                                  <a:pt x="99199" y="1761236"/>
                                </a:lnTo>
                                <a:lnTo>
                                  <a:pt x="150228" y="2200148"/>
                                </a:lnTo>
                                <a:lnTo>
                                  <a:pt x="218262" y="2636266"/>
                                </a:lnTo>
                                <a:lnTo>
                                  <a:pt x="297624" y="3072384"/>
                                </a:lnTo>
                                <a:lnTo>
                                  <a:pt x="391160" y="3505708"/>
                                </a:lnTo>
                                <a:lnTo>
                                  <a:pt x="396836" y="3533521"/>
                                </a:lnTo>
                                <a:lnTo>
                                  <a:pt x="382663" y="3397377"/>
                                </a:lnTo>
                                <a:lnTo>
                                  <a:pt x="303288" y="3016885"/>
                                </a:lnTo>
                                <a:lnTo>
                                  <a:pt x="235267" y="2633472"/>
                                </a:lnTo>
                                <a:lnTo>
                                  <a:pt x="164401" y="2200148"/>
                                </a:lnTo>
                                <a:lnTo>
                                  <a:pt x="110540" y="1761236"/>
                                </a:lnTo>
                                <a:lnTo>
                                  <a:pt x="65189" y="1322324"/>
                                </a:lnTo>
                                <a:lnTo>
                                  <a:pt x="34010" y="880618"/>
                                </a:lnTo>
                                <a:lnTo>
                                  <a:pt x="8496" y="441706"/>
                                </a:lnTo>
                                <a:lnTo>
                                  <a:pt x="2832" y="219456"/>
                                </a:lnTo>
                                <a:lnTo>
                                  <a:pt x="0" y="0"/>
                                </a:lnTo>
                                <a:close/>
                              </a:path>
                            </a:pathLst>
                          </a:custGeom>
                          <a:solidFill>
                            <a:srgbClr val="44536A"/>
                          </a:solidFill>
                        </wps:spPr>
                        <wps:bodyPr wrap="square" lIns="0" tIns="0" rIns="0" bIns="0" rtlCol="0">
                          <a:prstTxWarp prst="textNoShape">
                            <a:avLst/>
                          </a:prstTxWarp>
                          <a:noAutofit/>
                        </wps:bodyPr>
                      </wps:wsp>
                      <wps:wsp>
                        <wps:cNvPr id="9" name="Graphic 9"/>
                        <wps:cNvSpPr/>
                        <wps:spPr>
                          <a:xfrm>
                            <a:off x="194271" y="4682490"/>
                            <a:ext cx="396875" cy="3533775"/>
                          </a:xfrm>
                          <a:custGeom>
                            <a:avLst/>
                            <a:gdLst/>
                            <a:ahLst/>
                            <a:cxnLst/>
                            <a:rect l="l" t="t" r="r" b="b"/>
                            <a:pathLst>
                              <a:path w="396875" h="3533775">
                                <a:moveTo>
                                  <a:pt x="0" y="0"/>
                                </a:moveTo>
                                <a:lnTo>
                                  <a:pt x="2832" y="219456"/>
                                </a:lnTo>
                                <a:lnTo>
                                  <a:pt x="8496" y="441706"/>
                                </a:lnTo>
                                <a:lnTo>
                                  <a:pt x="34010" y="880618"/>
                                </a:lnTo>
                                <a:lnTo>
                                  <a:pt x="65189" y="1322324"/>
                                </a:lnTo>
                                <a:lnTo>
                                  <a:pt x="110540" y="1761236"/>
                                </a:lnTo>
                                <a:lnTo>
                                  <a:pt x="164401" y="2200148"/>
                                </a:lnTo>
                                <a:lnTo>
                                  <a:pt x="235267" y="2633472"/>
                                </a:lnTo>
                                <a:lnTo>
                                  <a:pt x="303288" y="3016885"/>
                                </a:lnTo>
                                <a:lnTo>
                                  <a:pt x="382663" y="3397377"/>
                                </a:lnTo>
                                <a:lnTo>
                                  <a:pt x="396836" y="3533521"/>
                                </a:lnTo>
                                <a:lnTo>
                                  <a:pt x="391160" y="3505708"/>
                                </a:lnTo>
                                <a:lnTo>
                                  <a:pt x="297624" y="3072384"/>
                                </a:lnTo>
                                <a:lnTo>
                                  <a:pt x="218262" y="2636266"/>
                                </a:lnTo>
                                <a:lnTo>
                                  <a:pt x="150228" y="2200148"/>
                                </a:lnTo>
                                <a:lnTo>
                                  <a:pt x="99199" y="1761236"/>
                                </a:lnTo>
                                <a:lnTo>
                                  <a:pt x="56680" y="1322324"/>
                                </a:lnTo>
                                <a:lnTo>
                                  <a:pt x="25501" y="880618"/>
                                </a:lnTo>
                                <a:lnTo>
                                  <a:pt x="5664" y="441706"/>
                                </a:lnTo>
                                <a:lnTo>
                                  <a:pt x="0" y="219456"/>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10" name="Graphic 10"/>
                        <wps:cNvSpPr/>
                        <wps:spPr>
                          <a:xfrm>
                            <a:off x="551421" y="5818632"/>
                            <a:ext cx="127635" cy="2372360"/>
                          </a:xfrm>
                          <a:custGeom>
                            <a:avLst/>
                            <a:gdLst/>
                            <a:ahLst/>
                            <a:cxnLst/>
                            <a:rect l="l" t="t" r="r" b="b"/>
                            <a:pathLst>
                              <a:path w="127635" h="2372360">
                                <a:moveTo>
                                  <a:pt x="50052" y="2360168"/>
                                </a:moveTo>
                                <a:lnTo>
                                  <a:pt x="51028" y="2372360"/>
                                </a:lnTo>
                                <a:lnTo>
                                  <a:pt x="51028" y="2364104"/>
                                </a:lnTo>
                                <a:lnTo>
                                  <a:pt x="50052" y="2360168"/>
                                </a:lnTo>
                                <a:close/>
                              </a:path>
                              <a:path w="127635" h="2372360">
                                <a:moveTo>
                                  <a:pt x="127558" y="0"/>
                                </a:moveTo>
                                <a:lnTo>
                                  <a:pt x="96380" y="183387"/>
                                </a:lnTo>
                                <a:lnTo>
                                  <a:pt x="70866" y="366775"/>
                                </a:lnTo>
                                <a:lnTo>
                                  <a:pt x="34010" y="741806"/>
                                </a:lnTo>
                                <a:lnTo>
                                  <a:pt x="8509" y="1114043"/>
                                </a:lnTo>
                                <a:lnTo>
                                  <a:pt x="0" y="1483486"/>
                                </a:lnTo>
                                <a:lnTo>
                                  <a:pt x="2832" y="1858517"/>
                                </a:lnTo>
                                <a:lnTo>
                                  <a:pt x="22682" y="2230754"/>
                                </a:lnTo>
                                <a:lnTo>
                                  <a:pt x="25514" y="2261235"/>
                                </a:lnTo>
                                <a:lnTo>
                                  <a:pt x="50052" y="2360168"/>
                                </a:lnTo>
                                <a:lnTo>
                                  <a:pt x="39687" y="2230754"/>
                                </a:lnTo>
                                <a:lnTo>
                                  <a:pt x="17005" y="1858517"/>
                                </a:lnTo>
                                <a:lnTo>
                                  <a:pt x="8509" y="1483486"/>
                                </a:lnTo>
                                <a:lnTo>
                                  <a:pt x="17005" y="1114043"/>
                                </a:lnTo>
                                <a:lnTo>
                                  <a:pt x="39687" y="741806"/>
                                </a:lnTo>
                                <a:lnTo>
                                  <a:pt x="73698" y="369569"/>
                                </a:lnTo>
                                <a:lnTo>
                                  <a:pt x="99212" y="183387"/>
                                </a:lnTo>
                                <a:lnTo>
                                  <a:pt x="127558" y="0"/>
                                </a:lnTo>
                                <a:close/>
                              </a:path>
                            </a:pathLst>
                          </a:custGeom>
                          <a:solidFill>
                            <a:srgbClr val="44536A"/>
                          </a:solidFill>
                        </wps:spPr>
                        <wps:bodyPr wrap="square" lIns="0" tIns="0" rIns="0" bIns="0" rtlCol="0">
                          <a:prstTxWarp prst="textNoShape">
                            <a:avLst/>
                          </a:prstTxWarp>
                          <a:noAutofit/>
                        </wps:bodyPr>
                      </wps:wsp>
                      <wps:wsp>
                        <wps:cNvPr id="11" name="Graphic 11"/>
                        <wps:cNvSpPr/>
                        <wps:spPr>
                          <a:xfrm>
                            <a:off x="551421" y="5818632"/>
                            <a:ext cx="127635" cy="2372360"/>
                          </a:xfrm>
                          <a:custGeom>
                            <a:avLst/>
                            <a:gdLst/>
                            <a:ahLst/>
                            <a:cxnLst/>
                            <a:rect l="l" t="t" r="r" b="b"/>
                            <a:pathLst>
                              <a:path w="127635" h="2372360">
                                <a:moveTo>
                                  <a:pt x="127558" y="0"/>
                                </a:moveTo>
                                <a:lnTo>
                                  <a:pt x="99212" y="183387"/>
                                </a:lnTo>
                                <a:lnTo>
                                  <a:pt x="73698" y="369569"/>
                                </a:lnTo>
                                <a:lnTo>
                                  <a:pt x="39687" y="741806"/>
                                </a:lnTo>
                                <a:lnTo>
                                  <a:pt x="17005" y="1114043"/>
                                </a:lnTo>
                                <a:lnTo>
                                  <a:pt x="8509" y="1483486"/>
                                </a:lnTo>
                                <a:lnTo>
                                  <a:pt x="17005" y="1858517"/>
                                </a:lnTo>
                                <a:lnTo>
                                  <a:pt x="39687" y="2230754"/>
                                </a:lnTo>
                                <a:lnTo>
                                  <a:pt x="51028" y="2372360"/>
                                </a:lnTo>
                                <a:lnTo>
                                  <a:pt x="51028" y="2364104"/>
                                </a:lnTo>
                                <a:lnTo>
                                  <a:pt x="25514" y="2261235"/>
                                </a:lnTo>
                                <a:lnTo>
                                  <a:pt x="22682" y="2230754"/>
                                </a:lnTo>
                                <a:lnTo>
                                  <a:pt x="2832" y="1858517"/>
                                </a:lnTo>
                                <a:lnTo>
                                  <a:pt x="0" y="1483486"/>
                                </a:lnTo>
                                <a:lnTo>
                                  <a:pt x="8509" y="1114043"/>
                                </a:lnTo>
                                <a:lnTo>
                                  <a:pt x="34010" y="741806"/>
                                </a:lnTo>
                                <a:lnTo>
                                  <a:pt x="70866" y="366775"/>
                                </a:lnTo>
                                <a:lnTo>
                                  <a:pt x="96380" y="183387"/>
                                </a:lnTo>
                                <a:lnTo>
                                  <a:pt x="127558" y="0"/>
                                </a:lnTo>
                                <a:close/>
                              </a:path>
                            </a:pathLst>
                          </a:custGeom>
                          <a:ln w="1778">
                            <a:solidFill>
                              <a:srgbClr val="44536A"/>
                            </a:solidFill>
                            <a:prstDash val="solid"/>
                          </a:ln>
                        </wps:spPr>
                        <wps:bodyPr wrap="square" lIns="0" tIns="0" rIns="0" bIns="0" rtlCol="0">
                          <a:prstTxWarp prst="textNoShape">
                            <a:avLst/>
                          </a:prstTxWarp>
                          <a:noAutofit/>
                        </wps:bodyPr>
                      </wps:wsp>
                      <wps:wsp>
                        <wps:cNvPr id="12" name="Graphic 12"/>
                        <wps:cNvSpPr/>
                        <wps:spPr>
                          <a:xfrm>
                            <a:off x="591108" y="8216010"/>
                            <a:ext cx="436880" cy="1747520"/>
                          </a:xfrm>
                          <a:custGeom>
                            <a:avLst/>
                            <a:gdLst/>
                            <a:ahLst/>
                            <a:cxnLst/>
                            <a:rect l="l" t="t" r="r" b="b"/>
                            <a:pathLst>
                              <a:path w="436880" h="1747520">
                                <a:moveTo>
                                  <a:pt x="0" y="0"/>
                                </a:moveTo>
                                <a:lnTo>
                                  <a:pt x="34010" y="288925"/>
                                </a:lnTo>
                                <a:lnTo>
                                  <a:pt x="79362" y="575056"/>
                                </a:lnTo>
                                <a:lnTo>
                                  <a:pt x="133223" y="819531"/>
                                </a:lnTo>
                                <a:lnTo>
                                  <a:pt x="189915" y="1063955"/>
                                </a:lnTo>
                                <a:lnTo>
                                  <a:pt x="263613" y="1300086"/>
                                </a:lnTo>
                                <a:lnTo>
                                  <a:pt x="325970" y="1477873"/>
                                </a:lnTo>
                                <a:lnTo>
                                  <a:pt x="396798" y="1652879"/>
                                </a:lnTo>
                                <a:lnTo>
                                  <a:pt x="436549" y="1747329"/>
                                </a:lnTo>
                                <a:lnTo>
                                  <a:pt x="430834" y="1716773"/>
                                </a:lnTo>
                                <a:lnTo>
                                  <a:pt x="399719" y="1600098"/>
                                </a:lnTo>
                                <a:lnTo>
                                  <a:pt x="340144" y="1447317"/>
                                </a:lnTo>
                                <a:lnTo>
                                  <a:pt x="283451" y="1294523"/>
                                </a:lnTo>
                                <a:lnTo>
                                  <a:pt x="212598" y="1055624"/>
                                </a:lnTo>
                                <a:lnTo>
                                  <a:pt x="150228" y="813943"/>
                                </a:lnTo>
                                <a:lnTo>
                                  <a:pt x="96380" y="575056"/>
                                </a:lnTo>
                                <a:lnTo>
                                  <a:pt x="59524" y="350012"/>
                                </a:lnTo>
                                <a:lnTo>
                                  <a:pt x="28346" y="122301"/>
                                </a:lnTo>
                                <a:lnTo>
                                  <a:pt x="0" y="0"/>
                                </a:lnTo>
                                <a:close/>
                              </a:path>
                            </a:pathLst>
                          </a:custGeom>
                          <a:solidFill>
                            <a:srgbClr val="44536A"/>
                          </a:solidFill>
                        </wps:spPr>
                        <wps:bodyPr wrap="square" lIns="0" tIns="0" rIns="0" bIns="0" rtlCol="0">
                          <a:prstTxWarp prst="textNoShape">
                            <a:avLst/>
                          </a:prstTxWarp>
                          <a:noAutofit/>
                        </wps:bodyPr>
                      </wps:wsp>
                      <wps:wsp>
                        <wps:cNvPr id="13" name="Graphic 13"/>
                        <wps:cNvSpPr/>
                        <wps:spPr>
                          <a:xfrm>
                            <a:off x="591108" y="8216010"/>
                            <a:ext cx="436880" cy="1747520"/>
                          </a:xfrm>
                          <a:custGeom>
                            <a:avLst/>
                            <a:gdLst/>
                            <a:ahLst/>
                            <a:cxnLst/>
                            <a:rect l="l" t="t" r="r" b="b"/>
                            <a:pathLst>
                              <a:path w="436880" h="1747520">
                                <a:moveTo>
                                  <a:pt x="0" y="0"/>
                                </a:moveTo>
                                <a:lnTo>
                                  <a:pt x="28346" y="122301"/>
                                </a:lnTo>
                                <a:lnTo>
                                  <a:pt x="59524" y="350012"/>
                                </a:lnTo>
                                <a:lnTo>
                                  <a:pt x="96380" y="575056"/>
                                </a:lnTo>
                                <a:lnTo>
                                  <a:pt x="150228" y="813943"/>
                                </a:lnTo>
                                <a:lnTo>
                                  <a:pt x="212598" y="1055624"/>
                                </a:lnTo>
                                <a:lnTo>
                                  <a:pt x="283451" y="1294523"/>
                                </a:lnTo>
                                <a:lnTo>
                                  <a:pt x="340144" y="1447317"/>
                                </a:lnTo>
                                <a:lnTo>
                                  <a:pt x="399719" y="1600098"/>
                                </a:lnTo>
                                <a:lnTo>
                                  <a:pt x="430834" y="1716773"/>
                                </a:lnTo>
                                <a:lnTo>
                                  <a:pt x="396798" y="1652879"/>
                                </a:lnTo>
                                <a:lnTo>
                                  <a:pt x="325970" y="1477873"/>
                                </a:lnTo>
                                <a:lnTo>
                                  <a:pt x="263613" y="1300086"/>
                                </a:lnTo>
                                <a:lnTo>
                                  <a:pt x="189915" y="1063955"/>
                                </a:lnTo>
                                <a:lnTo>
                                  <a:pt x="133223" y="819531"/>
                                </a:lnTo>
                                <a:lnTo>
                                  <a:pt x="79362" y="575056"/>
                                </a:lnTo>
                                <a:lnTo>
                                  <a:pt x="34010" y="288925"/>
                                </a:lnTo>
                                <a:lnTo>
                                  <a:pt x="0" y="0"/>
                                </a:lnTo>
                                <a:close/>
                              </a:path>
                            </a:pathLst>
                          </a:custGeom>
                          <a:ln w="1778">
                            <a:solidFill>
                              <a:srgbClr val="44536A"/>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7" cstate="print"/>
                          <a:stretch>
                            <a:fillRect/>
                          </a:stretch>
                        </pic:blipFill>
                        <pic:spPr>
                          <a:xfrm>
                            <a:off x="1049375" y="9951339"/>
                            <a:ext cx="95376" cy="193459"/>
                          </a:xfrm>
                          <a:prstGeom prst="rect">
                            <a:avLst/>
                          </a:prstGeom>
                        </pic:spPr>
                      </pic:pic>
                      <wps:wsp>
                        <wps:cNvPr id="15" name="Graphic 15"/>
                        <wps:cNvSpPr/>
                        <wps:spPr>
                          <a:xfrm>
                            <a:off x="576935" y="8079867"/>
                            <a:ext cx="42545" cy="258445"/>
                          </a:xfrm>
                          <a:custGeom>
                            <a:avLst/>
                            <a:gdLst/>
                            <a:ahLst/>
                            <a:cxnLst/>
                            <a:rect l="l" t="t" r="r" b="b"/>
                            <a:pathLst>
                              <a:path w="42545" h="258445">
                                <a:moveTo>
                                  <a:pt x="0" y="0"/>
                                </a:moveTo>
                                <a:lnTo>
                                  <a:pt x="14173" y="136143"/>
                                </a:lnTo>
                                <a:lnTo>
                                  <a:pt x="42519" y="258444"/>
                                </a:lnTo>
                                <a:lnTo>
                                  <a:pt x="25514" y="111124"/>
                                </a:lnTo>
                                <a:lnTo>
                                  <a:pt x="25514" y="102869"/>
                                </a:lnTo>
                                <a:lnTo>
                                  <a:pt x="0" y="0"/>
                                </a:lnTo>
                                <a:close/>
                              </a:path>
                            </a:pathLst>
                          </a:custGeom>
                          <a:solidFill>
                            <a:srgbClr val="44536A"/>
                          </a:solidFill>
                        </wps:spPr>
                        <wps:bodyPr wrap="square" lIns="0" tIns="0" rIns="0" bIns="0" rtlCol="0">
                          <a:prstTxWarp prst="textNoShape">
                            <a:avLst/>
                          </a:prstTxWarp>
                          <a:noAutofit/>
                        </wps:bodyPr>
                      </wps:wsp>
                      <wps:wsp>
                        <wps:cNvPr id="16" name="Graphic 16"/>
                        <wps:cNvSpPr/>
                        <wps:spPr>
                          <a:xfrm>
                            <a:off x="576935" y="8079867"/>
                            <a:ext cx="42545" cy="258445"/>
                          </a:xfrm>
                          <a:custGeom>
                            <a:avLst/>
                            <a:gdLst/>
                            <a:ahLst/>
                            <a:cxnLst/>
                            <a:rect l="l" t="t" r="r" b="b"/>
                            <a:pathLst>
                              <a:path w="42545" h="258445">
                                <a:moveTo>
                                  <a:pt x="0" y="0"/>
                                </a:moveTo>
                                <a:lnTo>
                                  <a:pt x="25514" y="102869"/>
                                </a:lnTo>
                                <a:lnTo>
                                  <a:pt x="25514" y="111124"/>
                                </a:lnTo>
                                <a:lnTo>
                                  <a:pt x="42519" y="258444"/>
                                </a:lnTo>
                                <a:lnTo>
                                  <a:pt x="14173" y="136143"/>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17" name="Graphic 17"/>
                        <wps:cNvSpPr/>
                        <wps:spPr>
                          <a:xfrm>
                            <a:off x="948258" y="7268718"/>
                            <a:ext cx="1116965" cy="2128520"/>
                          </a:xfrm>
                          <a:custGeom>
                            <a:avLst/>
                            <a:gdLst/>
                            <a:ahLst/>
                            <a:cxnLst/>
                            <a:rect l="l" t="t" r="r" b="b"/>
                            <a:pathLst>
                              <a:path w="1116965" h="2128520">
                                <a:moveTo>
                                  <a:pt x="1116863" y="0"/>
                                </a:moveTo>
                                <a:lnTo>
                                  <a:pt x="1003452" y="102869"/>
                                </a:lnTo>
                                <a:lnTo>
                                  <a:pt x="901344" y="211200"/>
                                </a:lnTo>
                                <a:lnTo>
                                  <a:pt x="799363" y="322325"/>
                                </a:lnTo>
                                <a:lnTo>
                                  <a:pt x="702970" y="438911"/>
                                </a:lnTo>
                                <a:lnTo>
                                  <a:pt x="578256" y="597280"/>
                                </a:lnTo>
                                <a:lnTo>
                                  <a:pt x="464845" y="764031"/>
                                </a:lnTo>
                                <a:lnTo>
                                  <a:pt x="359943" y="933449"/>
                                </a:lnTo>
                                <a:lnTo>
                                  <a:pt x="266471" y="1111249"/>
                                </a:lnTo>
                                <a:lnTo>
                                  <a:pt x="184302" y="1294510"/>
                                </a:lnTo>
                                <a:lnTo>
                                  <a:pt x="113436" y="1480692"/>
                                </a:lnTo>
                                <a:lnTo>
                                  <a:pt x="59588" y="1675129"/>
                                </a:lnTo>
                                <a:lnTo>
                                  <a:pt x="19837" y="1869566"/>
                                </a:lnTo>
                                <a:lnTo>
                                  <a:pt x="2844" y="2066810"/>
                                </a:lnTo>
                                <a:lnTo>
                                  <a:pt x="0" y="2080704"/>
                                </a:lnTo>
                                <a:lnTo>
                                  <a:pt x="17018" y="2127923"/>
                                </a:lnTo>
                                <a:lnTo>
                                  <a:pt x="19837" y="2072373"/>
                                </a:lnTo>
                                <a:lnTo>
                                  <a:pt x="39649" y="1869566"/>
                                </a:lnTo>
                                <a:lnTo>
                                  <a:pt x="73685" y="1677923"/>
                                </a:lnTo>
                                <a:lnTo>
                                  <a:pt x="127533" y="1486280"/>
                                </a:lnTo>
                                <a:lnTo>
                                  <a:pt x="195605" y="1297304"/>
                                </a:lnTo>
                                <a:lnTo>
                                  <a:pt x="277774" y="1116710"/>
                                </a:lnTo>
                                <a:lnTo>
                                  <a:pt x="371373" y="941704"/>
                                </a:lnTo>
                                <a:lnTo>
                                  <a:pt x="476275" y="766698"/>
                                </a:lnTo>
                                <a:lnTo>
                                  <a:pt x="586765" y="605662"/>
                                </a:lnTo>
                                <a:lnTo>
                                  <a:pt x="705764" y="444499"/>
                                </a:lnTo>
                                <a:lnTo>
                                  <a:pt x="805078" y="325119"/>
                                </a:lnTo>
                                <a:lnTo>
                                  <a:pt x="904265" y="213994"/>
                                </a:lnTo>
                                <a:lnTo>
                                  <a:pt x="1009167" y="105663"/>
                                </a:lnTo>
                                <a:lnTo>
                                  <a:pt x="1116863" y="0"/>
                                </a:lnTo>
                                <a:close/>
                              </a:path>
                            </a:pathLst>
                          </a:custGeom>
                          <a:solidFill>
                            <a:srgbClr val="44536A"/>
                          </a:solidFill>
                        </wps:spPr>
                        <wps:bodyPr wrap="square" lIns="0" tIns="0" rIns="0" bIns="0" rtlCol="0">
                          <a:prstTxWarp prst="textNoShape">
                            <a:avLst/>
                          </a:prstTxWarp>
                          <a:noAutofit/>
                        </wps:bodyPr>
                      </wps:wsp>
                      <wps:wsp>
                        <wps:cNvPr id="18" name="Graphic 18"/>
                        <wps:cNvSpPr/>
                        <wps:spPr>
                          <a:xfrm>
                            <a:off x="948258" y="7268718"/>
                            <a:ext cx="1116965" cy="2128520"/>
                          </a:xfrm>
                          <a:custGeom>
                            <a:avLst/>
                            <a:gdLst/>
                            <a:ahLst/>
                            <a:cxnLst/>
                            <a:rect l="l" t="t" r="r" b="b"/>
                            <a:pathLst>
                              <a:path w="1116965" h="2128520">
                                <a:moveTo>
                                  <a:pt x="1116863" y="0"/>
                                </a:moveTo>
                                <a:lnTo>
                                  <a:pt x="1009167" y="105663"/>
                                </a:lnTo>
                                <a:lnTo>
                                  <a:pt x="904265" y="213994"/>
                                </a:lnTo>
                                <a:lnTo>
                                  <a:pt x="805078" y="325119"/>
                                </a:lnTo>
                                <a:lnTo>
                                  <a:pt x="705764" y="444499"/>
                                </a:lnTo>
                                <a:lnTo>
                                  <a:pt x="586765" y="605662"/>
                                </a:lnTo>
                                <a:lnTo>
                                  <a:pt x="476275" y="766698"/>
                                </a:lnTo>
                                <a:lnTo>
                                  <a:pt x="371373" y="941704"/>
                                </a:lnTo>
                                <a:lnTo>
                                  <a:pt x="277774" y="1116710"/>
                                </a:lnTo>
                                <a:lnTo>
                                  <a:pt x="195605" y="1297304"/>
                                </a:lnTo>
                                <a:lnTo>
                                  <a:pt x="127533" y="1486280"/>
                                </a:lnTo>
                                <a:lnTo>
                                  <a:pt x="73685" y="1677923"/>
                                </a:lnTo>
                                <a:lnTo>
                                  <a:pt x="39649" y="1869566"/>
                                </a:lnTo>
                                <a:lnTo>
                                  <a:pt x="19837" y="2072373"/>
                                </a:lnTo>
                                <a:lnTo>
                                  <a:pt x="17018" y="2127923"/>
                                </a:lnTo>
                                <a:lnTo>
                                  <a:pt x="0" y="2080704"/>
                                </a:lnTo>
                                <a:lnTo>
                                  <a:pt x="2844" y="2066810"/>
                                </a:lnTo>
                                <a:lnTo>
                                  <a:pt x="19837" y="1869566"/>
                                </a:lnTo>
                                <a:lnTo>
                                  <a:pt x="59588" y="1675129"/>
                                </a:lnTo>
                                <a:lnTo>
                                  <a:pt x="113436" y="1480692"/>
                                </a:lnTo>
                                <a:lnTo>
                                  <a:pt x="184302" y="1294510"/>
                                </a:lnTo>
                                <a:lnTo>
                                  <a:pt x="266471" y="1111249"/>
                                </a:lnTo>
                                <a:lnTo>
                                  <a:pt x="359943" y="933449"/>
                                </a:lnTo>
                                <a:lnTo>
                                  <a:pt x="464845" y="764031"/>
                                </a:lnTo>
                                <a:lnTo>
                                  <a:pt x="578256" y="597280"/>
                                </a:lnTo>
                                <a:lnTo>
                                  <a:pt x="702970" y="438911"/>
                                </a:lnTo>
                                <a:lnTo>
                                  <a:pt x="799363" y="322325"/>
                                </a:lnTo>
                                <a:lnTo>
                                  <a:pt x="901344" y="211200"/>
                                </a:lnTo>
                                <a:lnTo>
                                  <a:pt x="1003452" y="102869"/>
                                </a:lnTo>
                                <a:lnTo>
                                  <a:pt x="1116863" y="0"/>
                                </a:lnTo>
                                <a:close/>
                              </a:path>
                            </a:pathLst>
                          </a:custGeom>
                          <a:ln w="1778">
                            <a:solidFill>
                              <a:srgbClr val="44536A"/>
                            </a:solidFill>
                            <a:prstDash val="solid"/>
                          </a:ln>
                        </wps:spPr>
                        <wps:bodyPr wrap="square" lIns="0" tIns="0" rIns="0" bIns="0" rtlCol="0">
                          <a:prstTxWarp prst="textNoShape">
                            <a:avLst/>
                          </a:prstTxWarp>
                          <a:noAutofit/>
                        </wps:bodyPr>
                      </wps:wsp>
                      <wps:wsp>
                        <wps:cNvPr id="19" name="Graphic 19"/>
                        <wps:cNvSpPr/>
                        <wps:spPr>
                          <a:xfrm>
                            <a:off x="948258" y="9413316"/>
                            <a:ext cx="102235" cy="539115"/>
                          </a:xfrm>
                          <a:custGeom>
                            <a:avLst/>
                            <a:gdLst/>
                            <a:ahLst/>
                            <a:cxnLst/>
                            <a:rect l="l" t="t" r="r" b="b"/>
                            <a:pathLst>
                              <a:path w="102235" h="539115">
                                <a:moveTo>
                                  <a:pt x="0" y="0"/>
                                </a:moveTo>
                                <a:lnTo>
                                  <a:pt x="2844" y="113893"/>
                                </a:lnTo>
                                <a:lnTo>
                                  <a:pt x="14173" y="225005"/>
                                </a:lnTo>
                                <a:lnTo>
                                  <a:pt x="42570" y="402793"/>
                                </a:lnTo>
                                <a:lnTo>
                                  <a:pt x="59588" y="447243"/>
                                </a:lnTo>
                                <a:lnTo>
                                  <a:pt x="102006" y="538911"/>
                                </a:lnTo>
                                <a:lnTo>
                                  <a:pt x="93497" y="513905"/>
                                </a:lnTo>
                                <a:lnTo>
                                  <a:pt x="56667" y="366674"/>
                                </a:lnTo>
                                <a:lnTo>
                                  <a:pt x="31140" y="222224"/>
                                </a:lnTo>
                                <a:lnTo>
                                  <a:pt x="19837" y="52781"/>
                                </a:lnTo>
                                <a:lnTo>
                                  <a:pt x="17018" y="44437"/>
                                </a:lnTo>
                                <a:lnTo>
                                  <a:pt x="0" y="0"/>
                                </a:lnTo>
                                <a:close/>
                              </a:path>
                            </a:pathLst>
                          </a:custGeom>
                          <a:solidFill>
                            <a:srgbClr val="44536A"/>
                          </a:solidFill>
                        </wps:spPr>
                        <wps:bodyPr wrap="square" lIns="0" tIns="0" rIns="0" bIns="0" rtlCol="0">
                          <a:prstTxWarp prst="textNoShape">
                            <a:avLst/>
                          </a:prstTxWarp>
                          <a:noAutofit/>
                        </wps:bodyPr>
                      </wps:wsp>
                      <wps:wsp>
                        <wps:cNvPr id="20" name="Graphic 20"/>
                        <wps:cNvSpPr/>
                        <wps:spPr>
                          <a:xfrm>
                            <a:off x="948258" y="9413316"/>
                            <a:ext cx="102235" cy="539115"/>
                          </a:xfrm>
                          <a:custGeom>
                            <a:avLst/>
                            <a:gdLst/>
                            <a:ahLst/>
                            <a:cxnLst/>
                            <a:rect l="l" t="t" r="r" b="b"/>
                            <a:pathLst>
                              <a:path w="102235" h="539115">
                                <a:moveTo>
                                  <a:pt x="0" y="0"/>
                                </a:moveTo>
                                <a:lnTo>
                                  <a:pt x="17018" y="44437"/>
                                </a:lnTo>
                                <a:lnTo>
                                  <a:pt x="19837" y="52781"/>
                                </a:lnTo>
                                <a:lnTo>
                                  <a:pt x="31140" y="222224"/>
                                </a:lnTo>
                                <a:lnTo>
                                  <a:pt x="56667" y="366674"/>
                                </a:lnTo>
                                <a:lnTo>
                                  <a:pt x="93497" y="513905"/>
                                </a:lnTo>
                                <a:lnTo>
                                  <a:pt x="102006" y="538911"/>
                                </a:lnTo>
                                <a:lnTo>
                                  <a:pt x="59588" y="447243"/>
                                </a:lnTo>
                                <a:lnTo>
                                  <a:pt x="42570" y="402793"/>
                                </a:lnTo>
                                <a:lnTo>
                                  <a:pt x="14173" y="225005"/>
                                </a:lnTo>
                                <a:lnTo>
                                  <a:pt x="2844" y="113893"/>
                                </a:lnTo>
                                <a:lnTo>
                                  <a:pt x="0" y="0"/>
                                </a:lnTo>
                                <a:close/>
                              </a:path>
                            </a:pathLst>
                          </a:custGeom>
                          <a:ln w="1778">
                            <a:solidFill>
                              <a:srgbClr val="44536A"/>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8" cstate="print"/>
                          <a:stretch>
                            <a:fillRect/>
                          </a:stretch>
                        </pic:blipFill>
                        <pic:spPr>
                          <a:xfrm>
                            <a:off x="1026769" y="9962451"/>
                            <a:ext cx="89661" cy="182346"/>
                          </a:xfrm>
                          <a:prstGeom prst="rect">
                            <a:avLst/>
                          </a:prstGeom>
                        </pic:spPr>
                      </pic:pic>
                      <wps:wsp>
                        <wps:cNvPr id="22" name="Graphic 22"/>
                        <wps:cNvSpPr/>
                        <wps:spPr>
                          <a:xfrm>
                            <a:off x="948258" y="9349422"/>
                            <a:ext cx="20320" cy="116839"/>
                          </a:xfrm>
                          <a:custGeom>
                            <a:avLst/>
                            <a:gdLst/>
                            <a:ahLst/>
                            <a:cxnLst/>
                            <a:rect l="l" t="t" r="r" b="b"/>
                            <a:pathLst>
                              <a:path w="20320" h="116839">
                                <a:moveTo>
                                  <a:pt x="0" y="0"/>
                                </a:moveTo>
                                <a:lnTo>
                                  <a:pt x="0" y="63893"/>
                                </a:lnTo>
                                <a:lnTo>
                                  <a:pt x="17018" y="108330"/>
                                </a:lnTo>
                                <a:lnTo>
                                  <a:pt x="19837" y="116662"/>
                                </a:lnTo>
                                <a:lnTo>
                                  <a:pt x="17018" y="47218"/>
                                </a:lnTo>
                                <a:lnTo>
                                  <a:pt x="0" y="0"/>
                                </a:lnTo>
                                <a:close/>
                              </a:path>
                            </a:pathLst>
                          </a:custGeom>
                          <a:solidFill>
                            <a:srgbClr val="44536A"/>
                          </a:solidFill>
                        </wps:spPr>
                        <wps:bodyPr wrap="square" lIns="0" tIns="0" rIns="0" bIns="0" rtlCol="0">
                          <a:prstTxWarp prst="textNoShape">
                            <a:avLst/>
                          </a:prstTxWarp>
                          <a:noAutofit/>
                        </wps:bodyPr>
                      </wps:wsp>
                      <wps:wsp>
                        <wps:cNvPr id="23" name="Graphic 23"/>
                        <wps:cNvSpPr/>
                        <wps:spPr>
                          <a:xfrm>
                            <a:off x="948258" y="9349422"/>
                            <a:ext cx="20320" cy="116839"/>
                          </a:xfrm>
                          <a:custGeom>
                            <a:avLst/>
                            <a:gdLst/>
                            <a:ahLst/>
                            <a:cxnLst/>
                            <a:rect l="l" t="t" r="r" b="b"/>
                            <a:pathLst>
                              <a:path w="20320" h="116839">
                                <a:moveTo>
                                  <a:pt x="0" y="0"/>
                                </a:moveTo>
                                <a:lnTo>
                                  <a:pt x="17018" y="47218"/>
                                </a:lnTo>
                                <a:lnTo>
                                  <a:pt x="19837" y="116662"/>
                                </a:lnTo>
                                <a:lnTo>
                                  <a:pt x="17018" y="108330"/>
                                </a:lnTo>
                                <a:lnTo>
                                  <a:pt x="0" y="63893"/>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24" name="Graphic 24"/>
                        <wps:cNvSpPr/>
                        <wps:spPr>
                          <a:xfrm>
                            <a:off x="990828" y="9816109"/>
                            <a:ext cx="127635" cy="328295"/>
                          </a:xfrm>
                          <a:custGeom>
                            <a:avLst/>
                            <a:gdLst/>
                            <a:ahLst/>
                            <a:cxnLst/>
                            <a:rect l="l" t="t" r="r" b="b"/>
                            <a:pathLst>
                              <a:path w="127635" h="328295">
                                <a:moveTo>
                                  <a:pt x="0" y="0"/>
                                </a:moveTo>
                                <a:lnTo>
                                  <a:pt x="31115" y="116674"/>
                                </a:lnTo>
                                <a:lnTo>
                                  <a:pt x="36830" y="147231"/>
                                </a:lnTo>
                                <a:lnTo>
                                  <a:pt x="124714" y="327786"/>
                                </a:lnTo>
                                <a:lnTo>
                                  <a:pt x="127508" y="327786"/>
                                </a:lnTo>
                                <a:lnTo>
                                  <a:pt x="93472" y="233349"/>
                                </a:lnTo>
                                <a:lnTo>
                                  <a:pt x="59436" y="136118"/>
                                </a:lnTo>
                                <a:lnTo>
                                  <a:pt x="17018" y="44449"/>
                                </a:lnTo>
                                <a:lnTo>
                                  <a:pt x="0" y="0"/>
                                </a:lnTo>
                                <a:close/>
                              </a:path>
                            </a:pathLst>
                          </a:custGeom>
                          <a:solidFill>
                            <a:srgbClr val="44536A"/>
                          </a:solidFill>
                        </wps:spPr>
                        <wps:bodyPr wrap="square" lIns="0" tIns="0" rIns="0" bIns="0" rtlCol="0">
                          <a:prstTxWarp prst="textNoShape">
                            <a:avLst/>
                          </a:prstTxWarp>
                          <a:noAutofit/>
                        </wps:bodyPr>
                      </wps:wsp>
                      <wps:wsp>
                        <wps:cNvPr id="25" name="Graphic 25"/>
                        <wps:cNvSpPr/>
                        <wps:spPr>
                          <a:xfrm>
                            <a:off x="990828" y="9816109"/>
                            <a:ext cx="127635" cy="328295"/>
                          </a:xfrm>
                          <a:custGeom>
                            <a:avLst/>
                            <a:gdLst/>
                            <a:ahLst/>
                            <a:cxnLst/>
                            <a:rect l="l" t="t" r="r" b="b"/>
                            <a:pathLst>
                              <a:path w="127635" h="328295">
                                <a:moveTo>
                                  <a:pt x="0" y="0"/>
                                </a:moveTo>
                                <a:lnTo>
                                  <a:pt x="17018" y="44449"/>
                                </a:lnTo>
                                <a:lnTo>
                                  <a:pt x="59436" y="136118"/>
                                </a:lnTo>
                                <a:lnTo>
                                  <a:pt x="93472" y="233349"/>
                                </a:lnTo>
                                <a:lnTo>
                                  <a:pt x="127508" y="327786"/>
                                </a:lnTo>
                                <a:lnTo>
                                  <a:pt x="124714" y="327786"/>
                                </a:lnTo>
                                <a:lnTo>
                                  <a:pt x="36830" y="147231"/>
                                </a:lnTo>
                                <a:lnTo>
                                  <a:pt x="31115" y="116674"/>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26" name="Graphic 26"/>
                        <wps:cNvSpPr/>
                        <wps:spPr>
                          <a:xfrm>
                            <a:off x="187985" y="7169404"/>
                            <a:ext cx="529590" cy="1866900"/>
                          </a:xfrm>
                          <a:custGeom>
                            <a:avLst/>
                            <a:gdLst/>
                            <a:ahLst/>
                            <a:cxnLst/>
                            <a:rect l="l" t="t" r="r" b="b"/>
                            <a:pathLst>
                              <a:path w="529590" h="1866900">
                                <a:moveTo>
                                  <a:pt x="0" y="0"/>
                                </a:moveTo>
                                <a:lnTo>
                                  <a:pt x="29629" y="224028"/>
                                </a:lnTo>
                                <a:lnTo>
                                  <a:pt x="173558" y="759206"/>
                                </a:lnTo>
                                <a:lnTo>
                                  <a:pt x="334416" y="1290193"/>
                                </a:lnTo>
                                <a:lnTo>
                                  <a:pt x="529132" y="1866900"/>
                                </a:lnTo>
                                <a:lnTo>
                                  <a:pt x="529132" y="1763141"/>
                                </a:lnTo>
                                <a:lnTo>
                                  <a:pt x="364045" y="1281938"/>
                                </a:lnTo>
                                <a:lnTo>
                                  <a:pt x="173558" y="643001"/>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27" name="Graphic 27"/>
                        <wps:cNvSpPr/>
                        <wps:spPr>
                          <a:xfrm>
                            <a:off x="187985" y="7169404"/>
                            <a:ext cx="529590" cy="1866900"/>
                          </a:xfrm>
                          <a:custGeom>
                            <a:avLst/>
                            <a:gdLst/>
                            <a:ahLst/>
                            <a:cxnLst/>
                            <a:rect l="l" t="t" r="r" b="b"/>
                            <a:pathLst>
                              <a:path w="529590" h="1866900">
                                <a:moveTo>
                                  <a:pt x="0" y="0"/>
                                </a:moveTo>
                                <a:lnTo>
                                  <a:pt x="173558" y="643001"/>
                                </a:lnTo>
                                <a:lnTo>
                                  <a:pt x="364045" y="1281938"/>
                                </a:lnTo>
                                <a:lnTo>
                                  <a:pt x="529132" y="1763141"/>
                                </a:lnTo>
                                <a:lnTo>
                                  <a:pt x="529132" y="1866900"/>
                                </a:lnTo>
                                <a:lnTo>
                                  <a:pt x="334416" y="1290193"/>
                                </a:lnTo>
                                <a:lnTo>
                                  <a:pt x="173558" y="759206"/>
                                </a:lnTo>
                                <a:lnTo>
                                  <a:pt x="29629" y="224028"/>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28" name="Graphic 28"/>
                        <wps:cNvSpPr/>
                        <wps:spPr>
                          <a:xfrm>
                            <a:off x="746747" y="9003030"/>
                            <a:ext cx="499745" cy="1141095"/>
                          </a:xfrm>
                          <a:custGeom>
                            <a:avLst/>
                            <a:gdLst/>
                            <a:ahLst/>
                            <a:cxnLst/>
                            <a:rect l="l" t="t" r="r" b="b"/>
                            <a:pathLst>
                              <a:path w="499745" h="1141095">
                                <a:moveTo>
                                  <a:pt x="0" y="0"/>
                                </a:moveTo>
                                <a:lnTo>
                                  <a:pt x="0" y="107950"/>
                                </a:lnTo>
                                <a:lnTo>
                                  <a:pt x="127000" y="414883"/>
                                </a:lnTo>
                                <a:lnTo>
                                  <a:pt x="258178" y="721880"/>
                                </a:lnTo>
                                <a:lnTo>
                                  <a:pt x="461378" y="1140866"/>
                                </a:lnTo>
                                <a:lnTo>
                                  <a:pt x="499478" y="1140866"/>
                                </a:lnTo>
                                <a:lnTo>
                                  <a:pt x="292087" y="705281"/>
                                </a:lnTo>
                                <a:lnTo>
                                  <a:pt x="156629" y="398297"/>
                                </a:lnTo>
                                <a:lnTo>
                                  <a:pt x="33870" y="83058"/>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29" name="Graphic 29"/>
                        <wps:cNvSpPr/>
                        <wps:spPr>
                          <a:xfrm>
                            <a:off x="746747" y="9003030"/>
                            <a:ext cx="499745" cy="1141095"/>
                          </a:xfrm>
                          <a:custGeom>
                            <a:avLst/>
                            <a:gdLst/>
                            <a:ahLst/>
                            <a:cxnLst/>
                            <a:rect l="l" t="t" r="r" b="b"/>
                            <a:pathLst>
                              <a:path w="499745" h="1141095">
                                <a:moveTo>
                                  <a:pt x="0" y="0"/>
                                </a:moveTo>
                                <a:lnTo>
                                  <a:pt x="33870" y="83058"/>
                                </a:lnTo>
                                <a:lnTo>
                                  <a:pt x="156629" y="398297"/>
                                </a:lnTo>
                                <a:lnTo>
                                  <a:pt x="292087" y="705281"/>
                                </a:lnTo>
                                <a:lnTo>
                                  <a:pt x="499478" y="1140866"/>
                                </a:lnTo>
                                <a:lnTo>
                                  <a:pt x="461378" y="1140866"/>
                                </a:lnTo>
                                <a:lnTo>
                                  <a:pt x="258178" y="721880"/>
                                </a:lnTo>
                                <a:lnTo>
                                  <a:pt x="127000" y="414883"/>
                                </a:lnTo>
                                <a:lnTo>
                                  <a:pt x="0" y="107950"/>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0" name="Graphic 30"/>
                        <wps:cNvSpPr/>
                        <wps:spPr>
                          <a:xfrm>
                            <a:off x="86385" y="6700646"/>
                            <a:ext cx="85090" cy="502284"/>
                          </a:xfrm>
                          <a:custGeom>
                            <a:avLst/>
                            <a:gdLst/>
                            <a:ahLst/>
                            <a:cxnLst/>
                            <a:rect l="l" t="t" r="r" b="b"/>
                            <a:pathLst>
                              <a:path w="85090" h="502284">
                                <a:moveTo>
                                  <a:pt x="0" y="0"/>
                                </a:moveTo>
                                <a:lnTo>
                                  <a:pt x="0" y="128650"/>
                                </a:lnTo>
                                <a:lnTo>
                                  <a:pt x="84658" y="502031"/>
                                </a:lnTo>
                                <a:lnTo>
                                  <a:pt x="67729" y="298703"/>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1" name="Graphic 31"/>
                        <wps:cNvSpPr/>
                        <wps:spPr>
                          <a:xfrm>
                            <a:off x="86385" y="6700646"/>
                            <a:ext cx="85090" cy="502284"/>
                          </a:xfrm>
                          <a:custGeom>
                            <a:avLst/>
                            <a:gdLst/>
                            <a:ahLst/>
                            <a:cxnLst/>
                            <a:rect l="l" t="t" r="r" b="b"/>
                            <a:pathLst>
                              <a:path w="85090" h="502284">
                                <a:moveTo>
                                  <a:pt x="0" y="0"/>
                                </a:moveTo>
                                <a:lnTo>
                                  <a:pt x="67729" y="298703"/>
                                </a:lnTo>
                                <a:lnTo>
                                  <a:pt x="84658" y="502031"/>
                                </a:lnTo>
                                <a:lnTo>
                                  <a:pt x="76199" y="464692"/>
                                </a:lnTo>
                                <a:lnTo>
                                  <a:pt x="0" y="128650"/>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2" name="Graphic 32"/>
                        <wps:cNvSpPr/>
                        <wps:spPr>
                          <a:xfrm>
                            <a:off x="171043" y="7202678"/>
                            <a:ext cx="669290" cy="2667635"/>
                          </a:xfrm>
                          <a:custGeom>
                            <a:avLst/>
                            <a:gdLst/>
                            <a:ahLst/>
                            <a:cxnLst/>
                            <a:rect l="l" t="t" r="r" b="b"/>
                            <a:pathLst>
                              <a:path w="669290" h="2667635">
                                <a:moveTo>
                                  <a:pt x="0" y="0"/>
                                </a:moveTo>
                                <a:lnTo>
                                  <a:pt x="55041" y="443865"/>
                                </a:lnTo>
                                <a:lnTo>
                                  <a:pt x="122770" y="879475"/>
                                </a:lnTo>
                                <a:lnTo>
                                  <a:pt x="198958" y="1252855"/>
                                </a:lnTo>
                                <a:lnTo>
                                  <a:pt x="292087" y="1622044"/>
                                </a:lnTo>
                                <a:lnTo>
                                  <a:pt x="402145" y="1982927"/>
                                </a:lnTo>
                                <a:lnTo>
                                  <a:pt x="499516" y="2256726"/>
                                </a:lnTo>
                                <a:lnTo>
                                  <a:pt x="601103" y="2522232"/>
                                </a:lnTo>
                                <a:lnTo>
                                  <a:pt x="668832" y="2667419"/>
                                </a:lnTo>
                                <a:lnTo>
                                  <a:pt x="656132" y="2621788"/>
                                </a:lnTo>
                                <a:lnTo>
                                  <a:pt x="609574" y="2439263"/>
                                </a:lnTo>
                                <a:lnTo>
                                  <a:pt x="520674" y="2211095"/>
                                </a:lnTo>
                                <a:lnTo>
                                  <a:pt x="436016" y="1974634"/>
                                </a:lnTo>
                                <a:lnTo>
                                  <a:pt x="321716" y="1613662"/>
                                </a:lnTo>
                                <a:lnTo>
                                  <a:pt x="232829" y="1248664"/>
                                </a:lnTo>
                                <a:lnTo>
                                  <a:pt x="152400" y="875284"/>
                                </a:lnTo>
                                <a:lnTo>
                                  <a:pt x="93129" y="535051"/>
                                </a:lnTo>
                                <a:lnTo>
                                  <a:pt x="46570" y="190754"/>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3" name="Graphic 33"/>
                        <wps:cNvSpPr/>
                        <wps:spPr>
                          <a:xfrm>
                            <a:off x="171043" y="7202678"/>
                            <a:ext cx="669290" cy="2667635"/>
                          </a:xfrm>
                          <a:custGeom>
                            <a:avLst/>
                            <a:gdLst/>
                            <a:ahLst/>
                            <a:cxnLst/>
                            <a:rect l="l" t="t" r="r" b="b"/>
                            <a:pathLst>
                              <a:path w="669290" h="2667635">
                                <a:moveTo>
                                  <a:pt x="0" y="0"/>
                                </a:moveTo>
                                <a:lnTo>
                                  <a:pt x="46570" y="190754"/>
                                </a:lnTo>
                                <a:lnTo>
                                  <a:pt x="93129" y="535051"/>
                                </a:lnTo>
                                <a:lnTo>
                                  <a:pt x="152400" y="875284"/>
                                </a:lnTo>
                                <a:lnTo>
                                  <a:pt x="232829" y="1248664"/>
                                </a:lnTo>
                                <a:lnTo>
                                  <a:pt x="321716" y="1613662"/>
                                </a:lnTo>
                                <a:lnTo>
                                  <a:pt x="436016" y="1974634"/>
                                </a:lnTo>
                                <a:lnTo>
                                  <a:pt x="520674" y="2211095"/>
                                </a:lnTo>
                                <a:lnTo>
                                  <a:pt x="609574" y="2439263"/>
                                </a:lnTo>
                                <a:lnTo>
                                  <a:pt x="656132" y="2621788"/>
                                </a:lnTo>
                                <a:lnTo>
                                  <a:pt x="668832" y="2667419"/>
                                </a:lnTo>
                                <a:lnTo>
                                  <a:pt x="601103" y="2522232"/>
                                </a:lnTo>
                                <a:lnTo>
                                  <a:pt x="499516" y="2256726"/>
                                </a:lnTo>
                                <a:lnTo>
                                  <a:pt x="402145" y="1982927"/>
                                </a:lnTo>
                                <a:lnTo>
                                  <a:pt x="292087" y="1622044"/>
                                </a:lnTo>
                                <a:lnTo>
                                  <a:pt x="198958" y="1252855"/>
                                </a:lnTo>
                                <a:lnTo>
                                  <a:pt x="122770" y="879475"/>
                                </a:lnTo>
                                <a:lnTo>
                                  <a:pt x="55041" y="443865"/>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4" name="Graphic 34"/>
                        <wps:cNvSpPr/>
                        <wps:spPr>
                          <a:xfrm>
                            <a:off x="873747" y="9849357"/>
                            <a:ext cx="139700" cy="294640"/>
                          </a:xfrm>
                          <a:custGeom>
                            <a:avLst/>
                            <a:gdLst/>
                            <a:ahLst/>
                            <a:cxnLst/>
                            <a:rect l="l" t="t" r="r" b="b"/>
                            <a:pathLst>
                              <a:path w="139700" h="294640">
                                <a:moveTo>
                                  <a:pt x="0" y="0"/>
                                </a:moveTo>
                                <a:lnTo>
                                  <a:pt x="46558" y="149352"/>
                                </a:lnTo>
                                <a:lnTo>
                                  <a:pt x="101587" y="294538"/>
                                </a:lnTo>
                                <a:lnTo>
                                  <a:pt x="139687" y="294538"/>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5" name="Graphic 35"/>
                        <wps:cNvSpPr/>
                        <wps:spPr>
                          <a:xfrm>
                            <a:off x="873747" y="9849357"/>
                            <a:ext cx="139700" cy="294640"/>
                          </a:xfrm>
                          <a:custGeom>
                            <a:avLst/>
                            <a:gdLst/>
                            <a:ahLst/>
                            <a:cxnLst/>
                            <a:rect l="l" t="t" r="r" b="b"/>
                            <a:pathLst>
                              <a:path w="139700" h="294640">
                                <a:moveTo>
                                  <a:pt x="0" y="0"/>
                                </a:moveTo>
                                <a:lnTo>
                                  <a:pt x="139687" y="294538"/>
                                </a:lnTo>
                                <a:lnTo>
                                  <a:pt x="101587" y="294538"/>
                                </a:lnTo>
                                <a:lnTo>
                                  <a:pt x="46558" y="149352"/>
                                </a:lnTo>
                                <a:lnTo>
                                  <a:pt x="0" y="0"/>
                                </a:lnTo>
                                <a:close/>
                              </a:path>
                            </a:pathLst>
                          </a:custGeom>
                          <a:ln w="1777">
                            <a:solidFill>
                              <a:srgbClr val="44536A"/>
                            </a:solidFill>
                            <a:prstDash val="solid"/>
                          </a:ln>
                        </wps:spPr>
                        <wps:bodyPr wrap="square" lIns="0" tIns="0" rIns="0" bIns="0" rtlCol="0">
                          <a:prstTxWarp prst="textNoShape">
                            <a:avLst/>
                          </a:prstTxWarp>
                          <a:noAutofit/>
                        </wps:bodyPr>
                      </wps:wsp>
                      <wps:wsp>
                        <wps:cNvPr id="36" name="Graphic 36"/>
                        <wps:cNvSpPr/>
                        <wps:spPr>
                          <a:xfrm>
                            <a:off x="154114" y="6999351"/>
                            <a:ext cx="63500" cy="394335"/>
                          </a:xfrm>
                          <a:custGeom>
                            <a:avLst/>
                            <a:gdLst/>
                            <a:ahLst/>
                            <a:cxnLst/>
                            <a:rect l="l" t="t" r="r" b="b"/>
                            <a:pathLst>
                              <a:path w="63500" h="394335">
                                <a:moveTo>
                                  <a:pt x="0" y="0"/>
                                </a:moveTo>
                                <a:lnTo>
                                  <a:pt x="16929" y="203327"/>
                                </a:lnTo>
                                <a:lnTo>
                                  <a:pt x="63500" y="394081"/>
                                </a:lnTo>
                                <a:lnTo>
                                  <a:pt x="33870" y="170052"/>
                                </a:lnTo>
                                <a:lnTo>
                                  <a:pt x="33870" y="153543"/>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7" name="Graphic 37"/>
                        <wps:cNvSpPr/>
                        <wps:spPr>
                          <a:xfrm>
                            <a:off x="154114" y="6999351"/>
                            <a:ext cx="63500" cy="394335"/>
                          </a:xfrm>
                          <a:custGeom>
                            <a:avLst/>
                            <a:gdLst/>
                            <a:ahLst/>
                            <a:cxnLst/>
                            <a:rect l="l" t="t" r="r" b="b"/>
                            <a:pathLst>
                              <a:path w="63500" h="394335">
                                <a:moveTo>
                                  <a:pt x="0" y="0"/>
                                </a:moveTo>
                                <a:lnTo>
                                  <a:pt x="33870" y="153543"/>
                                </a:lnTo>
                                <a:lnTo>
                                  <a:pt x="33870" y="170052"/>
                                </a:lnTo>
                                <a:lnTo>
                                  <a:pt x="63500" y="394081"/>
                                </a:lnTo>
                                <a:lnTo>
                                  <a:pt x="16929" y="203327"/>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8" name="Graphic 38"/>
                        <wps:cNvSpPr/>
                        <wps:spPr>
                          <a:xfrm>
                            <a:off x="717118" y="5758941"/>
                            <a:ext cx="1701800" cy="3244215"/>
                          </a:xfrm>
                          <a:custGeom>
                            <a:avLst/>
                            <a:gdLst/>
                            <a:ahLst/>
                            <a:cxnLst/>
                            <a:rect l="l" t="t" r="r" b="b"/>
                            <a:pathLst>
                              <a:path w="1701800" h="3244215">
                                <a:moveTo>
                                  <a:pt x="1701698" y="0"/>
                                </a:moveTo>
                                <a:lnTo>
                                  <a:pt x="1532407" y="157607"/>
                                </a:lnTo>
                                <a:lnTo>
                                  <a:pt x="1371498" y="323596"/>
                                </a:lnTo>
                                <a:lnTo>
                                  <a:pt x="1214907" y="497840"/>
                                </a:lnTo>
                                <a:lnTo>
                                  <a:pt x="1071016" y="676275"/>
                                </a:lnTo>
                                <a:lnTo>
                                  <a:pt x="884707" y="912749"/>
                                </a:lnTo>
                                <a:lnTo>
                                  <a:pt x="706907" y="1165733"/>
                                </a:lnTo>
                                <a:lnTo>
                                  <a:pt x="550316" y="1422908"/>
                                </a:lnTo>
                                <a:lnTo>
                                  <a:pt x="402107" y="1696720"/>
                                </a:lnTo>
                                <a:lnTo>
                                  <a:pt x="279425" y="1970532"/>
                                </a:lnTo>
                                <a:lnTo>
                                  <a:pt x="169316" y="2260981"/>
                                </a:lnTo>
                                <a:lnTo>
                                  <a:pt x="88887" y="2555494"/>
                                </a:lnTo>
                                <a:lnTo>
                                  <a:pt x="29629" y="2854198"/>
                                </a:lnTo>
                                <a:lnTo>
                                  <a:pt x="4229" y="3156966"/>
                                </a:lnTo>
                                <a:lnTo>
                                  <a:pt x="0" y="3173603"/>
                                </a:lnTo>
                                <a:lnTo>
                                  <a:pt x="29629" y="3244088"/>
                                </a:lnTo>
                                <a:lnTo>
                                  <a:pt x="29629" y="3156966"/>
                                </a:lnTo>
                                <a:lnTo>
                                  <a:pt x="55029" y="2858262"/>
                                </a:lnTo>
                                <a:lnTo>
                                  <a:pt x="114287" y="2559685"/>
                                </a:lnTo>
                                <a:lnTo>
                                  <a:pt x="190487" y="2265045"/>
                                </a:lnTo>
                                <a:lnTo>
                                  <a:pt x="300507" y="1982978"/>
                                </a:lnTo>
                                <a:lnTo>
                                  <a:pt x="423316" y="1705102"/>
                                </a:lnTo>
                                <a:lnTo>
                                  <a:pt x="563016" y="1435354"/>
                                </a:lnTo>
                                <a:lnTo>
                                  <a:pt x="723798" y="1178179"/>
                                </a:lnTo>
                                <a:lnTo>
                                  <a:pt x="893216" y="921004"/>
                                </a:lnTo>
                                <a:lnTo>
                                  <a:pt x="1079398" y="680339"/>
                                </a:lnTo>
                                <a:lnTo>
                                  <a:pt x="1227607" y="502031"/>
                                </a:lnTo>
                                <a:lnTo>
                                  <a:pt x="1375816" y="327787"/>
                                </a:lnTo>
                                <a:lnTo>
                                  <a:pt x="1536598" y="161798"/>
                                </a:lnTo>
                                <a:lnTo>
                                  <a:pt x="1701698" y="4191"/>
                                </a:lnTo>
                                <a:lnTo>
                                  <a:pt x="1701698" y="0"/>
                                </a:lnTo>
                                <a:close/>
                              </a:path>
                            </a:pathLst>
                          </a:custGeom>
                          <a:solidFill>
                            <a:srgbClr val="44536A">
                              <a:alpha val="19999"/>
                            </a:srgbClr>
                          </a:solidFill>
                        </wps:spPr>
                        <wps:bodyPr wrap="square" lIns="0" tIns="0" rIns="0" bIns="0" rtlCol="0">
                          <a:prstTxWarp prst="textNoShape">
                            <a:avLst/>
                          </a:prstTxWarp>
                          <a:noAutofit/>
                        </wps:bodyPr>
                      </wps:wsp>
                      <wps:wsp>
                        <wps:cNvPr id="39" name="Graphic 39"/>
                        <wps:cNvSpPr/>
                        <wps:spPr>
                          <a:xfrm>
                            <a:off x="717118" y="5758941"/>
                            <a:ext cx="1701800" cy="3244215"/>
                          </a:xfrm>
                          <a:custGeom>
                            <a:avLst/>
                            <a:gdLst/>
                            <a:ahLst/>
                            <a:cxnLst/>
                            <a:rect l="l" t="t" r="r" b="b"/>
                            <a:pathLst>
                              <a:path w="1701800" h="3244215">
                                <a:moveTo>
                                  <a:pt x="1701698" y="0"/>
                                </a:moveTo>
                                <a:lnTo>
                                  <a:pt x="1701698" y="4191"/>
                                </a:lnTo>
                                <a:lnTo>
                                  <a:pt x="1536598" y="161798"/>
                                </a:lnTo>
                                <a:lnTo>
                                  <a:pt x="1375816" y="327787"/>
                                </a:lnTo>
                                <a:lnTo>
                                  <a:pt x="1227607" y="502031"/>
                                </a:lnTo>
                                <a:lnTo>
                                  <a:pt x="1079398" y="680339"/>
                                </a:lnTo>
                                <a:lnTo>
                                  <a:pt x="893216" y="921004"/>
                                </a:lnTo>
                                <a:lnTo>
                                  <a:pt x="723798" y="1178179"/>
                                </a:lnTo>
                                <a:lnTo>
                                  <a:pt x="563016" y="1435354"/>
                                </a:lnTo>
                                <a:lnTo>
                                  <a:pt x="423316" y="1705102"/>
                                </a:lnTo>
                                <a:lnTo>
                                  <a:pt x="300507" y="1982978"/>
                                </a:lnTo>
                                <a:lnTo>
                                  <a:pt x="190487" y="2265045"/>
                                </a:lnTo>
                                <a:lnTo>
                                  <a:pt x="114287" y="2559685"/>
                                </a:lnTo>
                                <a:lnTo>
                                  <a:pt x="55029" y="2858262"/>
                                </a:lnTo>
                                <a:lnTo>
                                  <a:pt x="29629" y="3156966"/>
                                </a:lnTo>
                                <a:lnTo>
                                  <a:pt x="29629" y="3244088"/>
                                </a:lnTo>
                                <a:lnTo>
                                  <a:pt x="0" y="3173603"/>
                                </a:lnTo>
                                <a:lnTo>
                                  <a:pt x="4229" y="3156966"/>
                                </a:lnTo>
                                <a:lnTo>
                                  <a:pt x="29629" y="2854198"/>
                                </a:lnTo>
                                <a:lnTo>
                                  <a:pt x="88887" y="2555494"/>
                                </a:lnTo>
                                <a:lnTo>
                                  <a:pt x="169316" y="2260981"/>
                                </a:lnTo>
                                <a:lnTo>
                                  <a:pt x="279425" y="1970532"/>
                                </a:lnTo>
                                <a:lnTo>
                                  <a:pt x="402107" y="1696720"/>
                                </a:lnTo>
                                <a:lnTo>
                                  <a:pt x="550316" y="1422908"/>
                                </a:lnTo>
                                <a:lnTo>
                                  <a:pt x="706907" y="1165733"/>
                                </a:lnTo>
                                <a:lnTo>
                                  <a:pt x="884707" y="912749"/>
                                </a:lnTo>
                                <a:lnTo>
                                  <a:pt x="1071016" y="676275"/>
                                </a:lnTo>
                                <a:lnTo>
                                  <a:pt x="1214907" y="497840"/>
                                </a:lnTo>
                                <a:lnTo>
                                  <a:pt x="1371498" y="323596"/>
                                </a:lnTo>
                                <a:lnTo>
                                  <a:pt x="1532407" y="157607"/>
                                </a:lnTo>
                                <a:lnTo>
                                  <a:pt x="1701698" y="0"/>
                                </a:lnTo>
                                <a:close/>
                              </a:path>
                            </a:pathLst>
                          </a:custGeom>
                          <a:ln w="1778">
                            <a:solidFill>
                              <a:srgbClr val="44536A"/>
                            </a:solidFill>
                            <a:prstDash val="solid"/>
                          </a:ln>
                        </wps:spPr>
                        <wps:bodyPr wrap="square" lIns="0" tIns="0" rIns="0" bIns="0" rtlCol="0">
                          <a:prstTxWarp prst="textNoShape">
                            <a:avLst/>
                          </a:prstTxWarp>
                          <a:noAutofit/>
                        </wps:bodyPr>
                      </wps:wsp>
                      <wps:wsp>
                        <wps:cNvPr id="40" name="Graphic 40"/>
                        <wps:cNvSpPr/>
                        <wps:spPr>
                          <a:xfrm>
                            <a:off x="717118" y="9036304"/>
                            <a:ext cx="156845" cy="813435"/>
                          </a:xfrm>
                          <a:custGeom>
                            <a:avLst/>
                            <a:gdLst/>
                            <a:ahLst/>
                            <a:cxnLst/>
                            <a:rect l="l" t="t" r="r" b="b"/>
                            <a:pathLst>
                              <a:path w="156845" h="813435">
                                <a:moveTo>
                                  <a:pt x="137656" y="770912"/>
                                </a:moveTo>
                                <a:lnTo>
                                  <a:pt x="139687" y="779868"/>
                                </a:lnTo>
                                <a:lnTo>
                                  <a:pt x="156629" y="813054"/>
                                </a:lnTo>
                                <a:lnTo>
                                  <a:pt x="137656" y="770912"/>
                                </a:lnTo>
                                <a:close/>
                              </a:path>
                              <a:path w="156845" h="813435">
                                <a:moveTo>
                                  <a:pt x="0" y="0"/>
                                </a:moveTo>
                                <a:lnTo>
                                  <a:pt x="4229" y="165900"/>
                                </a:lnTo>
                                <a:lnTo>
                                  <a:pt x="21158" y="335978"/>
                                </a:lnTo>
                                <a:lnTo>
                                  <a:pt x="63500" y="605624"/>
                                </a:lnTo>
                                <a:lnTo>
                                  <a:pt x="93129" y="672007"/>
                                </a:lnTo>
                                <a:lnTo>
                                  <a:pt x="137656" y="770912"/>
                                </a:lnTo>
                                <a:lnTo>
                                  <a:pt x="88900" y="555853"/>
                                </a:lnTo>
                                <a:lnTo>
                                  <a:pt x="50800" y="331838"/>
                                </a:lnTo>
                                <a:lnTo>
                                  <a:pt x="29629" y="74676"/>
                                </a:lnTo>
                                <a:lnTo>
                                  <a:pt x="25400" y="62230"/>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1" name="Graphic 41"/>
                        <wps:cNvSpPr/>
                        <wps:spPr>
                          <a:xfrm>
                            <a:off x="717118" y="9036304"/>
                            <a:ext cx="156845" cy="813435"/>
                          </a:xfrm>
                          <a:custGeom>
                            <a:avLst/>
                            <a:gdLst/>
                            <a:ahLst/>
                            <a:cxnLst/>
                            <a:rect l="l" t="t" r="r" b="b"/>
                            <a:pathLst>
                              <a:path w="156845" h="813435">
                                <a:moveTo>
                                  <a:pt x="0" y="0"/>
                                </a:moveTo>
                                <a:lnTo>
                                  <a:pt x="25400" y="62230"/>
                                </a:lnTo>
                                <a:lnTo>
                                  <a:pt x="29629" y="74676"/>
                                </a:lnTo>
                                <a:lnTo>
                                  <a:pt x="50800" y="331838"/>
                                </a:lnTo>
                                <a:lnTo>
                                  <a:pt x="88900" y="555853"/>
                                </a:lnTo>
                                <a:lnTo>
                                  <a:pt x="139687" y="779868"/>
                                </a:lnTo>
                                <a:lnTo>
                                  <a:pt x="156629" y="813054"/>
                                </a:lnTo>
                                <a:lnTo>
                                  <a:pt x="93129" y="672007"/>
                                </a:lnTo>
                                <a:lnTo>
                                  <a:pt x="63500" y="605624"/>
                                </a:lnTo>
                                <a:lnTo>
                                  <a:pt x="21158" y="335978"/>
                                </a:lnTo>
                                <a:lnTo>
                                  <a:pt x="4229" y="165900"/>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42" name="Graphic 42"/>
                        <wps:cNvSpPr/>
                        <wps:spPr>
                          <a:xfrm>
                            <a:off x="839876" y="9870096"/>
                            <a:ext cx="131445" cy="274320"/>
                          </a:xfrm>
                          <a:custGeom>
                            <a:avLst/>
                            <a:gdLst/>
                            <a:ahLst/>
                            <a:cxnLst/>
                            <a:rect l="l" t="t" r="r" b="b"/>
                            <a:pathLst>
                              <a:path w="131445" h="274320">
                                <a:moveTo>
                                  <a:pt x="0" y="0"/>
                                </a:moveTo>
                                <a:lnTo>
                                  <a:pt x="101600" y="273799"/>
                                </a:lnTo>
                                <a:lnTo>
                                  <a:pt x="131267" y="273799"/>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3" name="Graphic 43"/>
                        <wps:cNvSpPr/>
                        <wps:spPr>
                          <a:xfrm>
                            <a:off x="839876" y="9870096"/>
                            <a:ext cx="131445" cy="274320"/>
                          </a:xfrm>
                          <a:custGeom>
                            <a:avLst/>
                            <a:gdLst/>
                            <a:ahLst/>
                            <a:cxnLst/>
                            <a:rect l="l" t="t" r="r" b="b"/>
                            <a:pathLst>
                              <a:path w="131445" h="274320">
                                <a:moveTo>
                                  <a:pt x="0" y="0"/>
                                </a:moveTo>
                                <a:lnTo>
                                  <a:pt x="131267" y="273799"/>
                                </a:lnTo>
                                <a:lnTo>
                                  <a:pt x="101600" y="273799"/>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44" name="Graphic 44"/>
                        <wps:cNvSpPr/>
                        <wps:spPr>
                          <a:xfrm>
                            <a:off x="717118" y="8932544"/>
                            <a:ext cx="29845" cy="178435"/>
                          </a:xfrm>
                          <a:custGeom>
                            <a:avLst/>
                            <a:gdLst/>
                            <a:ahLst/>
                            <a:cxnLst/>
                            <a:rect l="l" t="t" r="r" b="b"/>
                            <a:pathLst>
                              <a:path w="29845" h="178435">
                                <a:moveTo>
                                  <a:pt x="0" y="0"/>
                                </a:moveTo>
                                <a:lnTo>
                                  <a:pt x="0" y="103758"/>
                                </a:lnTo>
                                <a:lnTo>
                                  <a:pt x="25400" y="165988"/>
                                </a:lnTo>
                                <a:lnTo>
                                  <a:pt x="29629" y="178434"/>
                                </a:lnTo>
                                <a:lnTo>
                                  <a:pt x="29629" y="70484"/>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5" name="Graphic 45"/>
                        <wps:cNvSpPr/>
                        <wps:spPr>
                          <a:xfrm>
                            <a:off x="717118" y="8932544"/>
                            <a:ext cx="29845" cy="178435"/>
                          </a:xfrm>
                          <a:custGeom>
                            <a:avLst/>
                            <a:gdLst/>
                            <a:ahLst/>
                            <a:cxnLst/>
                            <a:rect l="l" t="t" r="r" b="b"/>
                            <a:pathLst>
                              <a:path w="29845" h="178435">
                                <a:moveTo>
                                  <a:pt x="0" y="0"/>
                                </a:moveTo>
                                <a:lnTo>
                                  <a:pt x="29629" y="70484"/>
                                </a:lnTo>
                                <a:lnTo>
                                  <a:pt x="29629" y="178434"/>
                                </a:lnTo>
                                <a:lnTo>
                                  <a:pt x="25400" y="165988"/>
                                </a:lnTo>
                                <a:lnTo>
                                  <a:pt x="0" y="103758"/>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46" name="Graphic 46"/>
                        <wps:cNvSpPr/>
                        <wps:spPr>
                          <a:xfrm>
                            <a:off x="780618" y="9641928"/>
                            <a:ext cx="194945" cy="502284"/>
                          </a:xfrm>
                          <a:custGeom>
                            <a:avLst/>
                            <a:gdLst/>
                            <a:ahLst/>
                            <a:cxnLst/>
                            <a:rect l="l" t="t" r="r" b="b"/>
                            <a:pathLst>
                              <a:path w="194945" h="502284">
                                <a:moveTo>
                                  <a:pt x="0" y="0"/>
                                </a:moveTo>
                                <a:lnTo>
                                  <a:pt x="46558" y="182537"/>
                                </a:lnTo>
                                <a:lnTo>
                                  <a:pt x="59258" y="228168"/>
                                </a:lnTo>
                                <a:lnTo>
                                  <a:pt x="190525" y="501967"/>
                                </a:lnTo>
                                <a:lnTo>
                                  <a:pt x="194716" y="501967"/>
                                </a:lnTo>
                                <a:lnTo>
                                  <a:pt x="139687" y="356768"/>
                                </a:lnTo>
                                <a:lnTo>
                                  <a:pt x="93129" y="207429"/>
                                </a:lnTo>
                                <a:lnTo>
                                  <a:pt x="29629" y="66382"/>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7" name="Graphic 47"/>
                        <wps:cNvSpPr/>
                        <wps:spPr>
                          <a:xfrm>
                            <a:off x="780618" y="9641928"/>
                            <a:ext cx="194945" cy="502284"/>
                          </a:xfrm>
                          <a:custGeom>
                            <a:avLst/>
                            <a:gdLst/>
                            <a:ahLst/>
                            <a:cxnLst/>
                            <a:rect l="l" t="t" r="r" b="b"/>
                            <a:pathLst>
                              <a:path w="194945" h="502284">
                                <a:moveTo>
                                  <a:pt x="0" y="0"/>
                                </a:moveTo>
                                <a:lnTo>
                                  <a:pt x="29629" y="66382"/>
                                </a:lnTo>
                                <a:lnTo>
                                  <a:pt x="93129" y="207429"/>
                                </a:lnTo>
                                <a:lnTo>
                                  <a:pt x="139687" y="356768"/>
                                </a:lnTo>
                                <a:lnTo>
                                  <a:pt x="194716" y="501967"/>
                                </a:lnTo>
                                <a:lnTo>
                                  <a:pt x="190525" y="501967"/>
                                </a:lnTo>
                                <a:lnTo>
                                  <a:pt x="59258" y="228168"/>
                                </a:lnTo>
                                <a:lnTo>
                                  <a:pt x="46558" y="182537"/>
                                </a:lnTo>
                                <a:lnTo>
                                  <a:pt x="0" y="0"/>
                                </a:lnTo>
                                <a:close/>
                              </a:path>
                            </a:pathLst>
                          </a:custGeom>
                          <a:ln w="1778">
                            <a:solidFill>
                              <a:srgbClr val="44536A"/>
                            </a:solidFill>
                            <a:prstDash val="solid"/>
                          </a:ln>
                        </wps:spPr>
                        <wps:bodyPr wrap="square" lIns="0" tIns="0" rIns="0" bIns="0" rtlCol="0">
                          <a:prstTxWarp prst="textNoShape">
                            <a:avLst/>
                          </a:prstTxWarp>
                          <a:noAutofit/>
                        </wps:bodyPr>
                      </wps:wsp>
                    </wpg:wgp>
                  </a:graphicData>
                </a:graphic>
              </wp:anchor>
            </w:drawing>
          </mc:Choice>
          <mc:Fallback>
            <w:pict>
              <v:group w14:anchorId="2C2660A5" id="Group 1" o:spid="_x0000_s1026" style="position:absolute;margin-left:23.8pt;margin-top:21.05pt;width:195.9pt;height:799.2pt;z-index:-16239616;mso-wrap-distance-left:0;mso-wrap-distance-right:0;mso-position-horizontal-relative:page;mso-position-vertical-relative:page" coordsize="24879,10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">
                <v:shape id="Graphic 2" o:spid="_x0000_s1027" style="position:absolute;width:2209;height:101498;visibility:visible;mso-wrap-style:square;v-text-anchor:top" coordsize="220979,1014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" path="m220535,l,,,10149840r220535,l220535,xe" fillcolor="#44536a" stroked="f">
                  <v:path arrowok="t"/>
                </v:shape>
                <v:shape id="Graphic 3" o:spid="_x0000_s1028" style="position:absolute;top:16314;width:24879;height:6140;visibility:visible;mso-wrap-style:square;v-text-anchor:top" coordsize="248793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" path="m2180945,l,,,614045r2180945,l2487904,307085,2180945,xe" fillcolor="#4471c4" stroked="f">
                  <v:path arrowok="t"/>
                </v:shape>
                <v:shape id="Graphic 4" o:spid="_x0000_s1029" style="position:absolute;left:6024;top:81909;width:3461;height:12224;visibility:visible;mso-wrap-style:square;v-text-anchor:top" coordsize="346075,12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" path="m,l17005,147319r93535,352679l215430,850137r130391,372187l345821,1158430,238099,844549,110540,422274,,xe" fillcolor="#44536a" stroked="f">
                  <v:path arrowok="t"/>
                </v:shape>
                <v:shape id="Graphic 5" o:spid="_x0000_s1030" style="position:absolute;left:6024;top:81909;width:3461;height:12224;visibility:visible;mso-wrap-style:square;v-text-anchor:top" coordsize="346075,12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" path="m,l110540,422274,238099,844549r107722,313881l345821,1222324,215430,850137,110540,499998,17005,147319,,xe" filled="f" strokecolor="#44536a" strokeweight=".14pt">
                  <v:path arrowok="t"/>
                </v:shape>
                <v:shape id="Graphic 6" o:spid="_x0000_s1031" style="position:absolute;left:9652;top:93966;width:3290;height:7474;visibility:visible;mso-wrap-style:square;v-text-anchor:top" coordsize="328930,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" path="m,l2819,69456,84988,272237r85090,197231l306095,747267r22733,l189890,463918,104927,258356,22631,52781,,xe" fillcolor="#44536a" stroked="f">
                  <v:path arrowok="t"/>
                </v:shape>
                <v:shape id="Graphic 7" o:spid="_x0000_s1032" style="position:absolute;left:9652;top:93966;width:3290;height:7474;visibility:visible;mso-wrap-style:square;v-text-anchor:top" coordsize="328930,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" path="m,l22631,52781r82296,205575l189890,463918,328828,747267r-22733,l170078,469468,84988,272237,2819,69456,,xe" filled="f" strokecolor="#44536a" strokeweight=".04936mm">
                  <v:path arrowok="t"/>
                </v:shape>
                <v:shape id="Graphic 8" o:spid="_x0000_s1033" style="position:absolute;left:1942;top:46824;width:3969;height:35338;visibility:visible;mso-wrap-style:square;v-text-anchor:top" coordsize="396875,353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" path="m,l,219456,5664,441706,25501,880618r31179,441706l99199,1761236r51029,438912l218262,2636266r79362,436118l391160,3505708r5676,27813l382663,3397377,303288,3016885,235267,2633472,164401,2200148,110540,1761236,65189,1322324,34010,880618,8496,441706,2832,219456,,xe" fillcolor="#44536a" stroked="f">
                  <v:path arrowok="t"/>
                </v:shape>
                <v:shape id="Graphic 9" o:spid="_x0000_s1034" style="position:absolute;left:1942;top:46824;width:3969;height:35338;visibility:visible;mso-wrap-style:square;v-text-anchor:top" coordsize="396875,353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" path="m,l2832,219456,8496,441706,34010,880618r31179,441706l110540,1761236r53861,438912l235267,2633472r68021,383413l382663,3397377r14173,136144l391160,3505708,297624,3072384,218262,2636266,150228,2200148,99199,1761236,56680,1322324,25501,880618,5664,441706,,219456,,xe" filled="f" strokecolor="#44536a" strokeweight=".14pt">
                  <v:path arrowok="t"/>
                </v:shape>
                <v:shape id="Graphic 10" o:spid="_x0000_s1035" style="position:absolute;left:5514;top:58186;width:1276;height:23723;visibility:visible;mso-wrap-style:square;v-text-anchor:top" coordsize="127635,237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" path="m50052,2360168r976,12192l51028,2364104r-976,-3936xem127558,l96380,183387,70866,366775,34010,741806,8509,1114043,,1483486r2832,375031l22682,2230754r2832,30481l50052,2360168,39687,2230754,17005,1858517,8509,1483486r8496,-369443l39687,741806,73698,369569,99212,183387,127558,xe" fillcolor="#44536a" stroked="f">
                  <v:path arrowok="t"/>
                </v:shape>
                <v:shape id="Graphic 11" o:spid="_x0000_s1036" style="position:absolute;left:5514;top:58186;width:1276;height:23723;visibility:visible;mso-wrap-style:square;v-text-anchor:top" coordsize="127635,237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" path="m127558,l99212,183387,73698,369569,39687,741806,17005,1114043,8509,1483486r8496,375031l39687,2230754r11341,141606l51028,2364104,25514,2261235r-2832,-30481l2832,1858517,,1483486,8509,1114043,34010,741806,70866,366775,96380,183387,127558,xe" filled="f" strokecolor="#44536a" strokeweight=".14pt">
                  <v:path arrowok="t"/>
                </v:shape>
                <v:shape id="Graphic 12" o:spid="_x0000_s1037" style="position:absolute;left:5911;top:82160;width:4368;height:17475;visibility:visible;mso-wrap-style:square;v-text-anchor:top" coordsize="436880,174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" path="m,l34010,288925,79362,575056r53861,244475l189915,1063955r73698,236131l325970,1477873r70828,175006l436549,1747329r-5715,-30556l399719,1600098,340144,1447317,283451,1294523,212598,1055624,150228,813943,96380,575056,59524,350012,28346,122301,,xe" fillcolor="#44536a" stroked="f">
                  <v:path arrowok="t"/>
                </v:shape>
                <v:shape id="Graphic 13" o:spid="_x0000_s1038" style="position:absolute;left:5911;top:82160;width:4368;height:17475;visibility:visible;mso-wrap-style:square;v-text-anchor:top" coordsize="436880,174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" path="m,l28346,122301,59524,350012,96380,575056r53848,238887l212598,1055624r70853,238899l340144,1447317r59575,152781l430834,1716773r-34036,-63894l325970,1477873,263613,1300086,189915,1063955,133223,819531,79362,575056,34010,288925,,xe" filled="f" strokecolor="#44536a"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9" type="#_x0000_t75" style="position:absolute;left:10493;top:99513;width:954;height:1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">
                  <v:imagedata r:id="rId9" o:title=""/>
                </v:shape>
                <v:shape id="Graphic 15" o:spid="_x0000_s1040" style="position:absolute;left:5769;top:80798;width:425;height:2585;visibility:visible;mso-wrap-style:square;v-text-anchor:top" coordsize="4254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" path="m,l14173,136143,42519,258444,25514,111124r,-8255l,xe" fillcolor="#44536a" stroked="f">
                  <v:path arrowok="t"/>
                </v:shape>
                <v:shape id="Graphic 16" o:spid="_x0000_s1041" style="position:absolute;left:5769;top:80798;width:425;height:2585;visibility:visible;mso-wrap-style:square;v-text-anchor:top" coordsize="4254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" path="m,l25514,102869r,8255l42519,258444,14173,136143,,xe" filled="f" strokecolor="#44536a" strokeweight=".14pt">
                  <v:path arrowok="t"/>
                </v:shape>
                <v:shape id="Graphic 17" o:spid="_x0000_s1042" style="position:absolute;left:9482;top:72687;width:11170;height:21285;visibility:visible;mso-wrap-style:square;v-text-anchor:top" coordsize="1116965,21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" path="m1116863,l1003452,102869,901344,211200,799363,322325,702970,438911,578256,597280,464845,764031,359943,933449r-93472,177800l184302,1294510r-70866,186182l59588,1675129,19837,1869566,2844,2066810,,2080704r17018,47219l19837,2072373,39649,1869566,73685,1677923r53848,-191643l195605,1297304r82169,-180594l371373,941704,476275,766698,586765,605662,705764,444499,805078,325119,904265,213994,1009167,105663,1116863,xe" fillcolor="#44536a" stroked="f">
                  <v:path arrowok="t"/>
                </v:shape>
                <v:shape id="Graphic 18" o:spid="_x0000_s1043" style="position:absolute;left:9482;top:72687;width:11170;height:21285;visibility:visible;mso-wrap-style:square;v-text-anchor:top" coordsize="1116965,21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" path="m1116863,l1009167,105663,904265,213994,805078,325119,705764,444499,586765,605662,476275,766698,371373,941704r-93599,175006l195605,1297304r-68072,188976l73685,1677923,39649,1869566,19837,2072373r-2819,55550l,2080704r2844,-13894l19837,1869566,59588,1675129r53848,-194437l184302,1294510r82169,-183261l359943,933449,464845,764031,578256,597280,702970,438911,799363,322325,901344,211200,1003452,102869,1116863,xe" filled="f" strokecolor="#44536a" strokeweight=".14pt">
                  <v:path arrowok="t"/>
                </v:shape>
                <v:shape id="Graphic 19" o:spid="_x0000_s1044" style="position:absolute;left:9482;top:94133;width:1022;height:5391;visibility:visible;mso-wrap-style:square;v-text-anchor:top" coordsize="10223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" path="m,l2844,113893,14173,225005,42570,402793r17018,44450l102006,538911,93497,513905,56667,366674,31140,222224,19837,52781,17018,44437,,xe" fillcolor="#44536a" stroked="f">
                  <v:path arrowok="t"/>
                </v:shape>
                <v:shape id="Graphic 20" o:spid="_x0000_s1045" style="position:absolute;left:9482;top:94133;width:1022;height:5391;visibility:visible;mso-wrap-style:square;v-text-anchor:top" coordsize="10223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" path="m,l17018,44437r2819,8344l31140,222224,56667,366674,93497,513905r8509,25006l59588,447243,42570,402793,14173,225005,2844,113893,,xe" filled="f" strokecolor="#44536a" strokeweight=".14pt">
                  <v:path arrowok="t"/>
                </v:shape>
                <v:shape id="Image 21" o:spid="_x0000_s1046" type="#_x0000_t75" style="position:absolute;left:10267;top:99624;width:897;height:1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">
                  <v:imagedata r:id="rId10" o:title=""/>
                </v:shape>
                <v:shape id="Graphic 22" o:spid="_x0000_s1047" style="position:absolute;left:9482;top:93494;width:203;height:1168;visibility:visible;mso-wrap-style:square;v-text-anchor:top" coordsize="2032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" path="m,l,63893r17018,44437l19837,116662,17018,47218,,xe" fillcolor="#44536a" stroked="f">
                  <v:path arrowok="t"/>
                </v:shape>
                <v:shape id="Graphic 23" o:spid="_x0000_s1048" style="position:absolute;left:9482;top:93494;width:203;height:1168;visibility:visible;mso-wrap-style:square;v-text-anchor:top" coordsize="2032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" path="m,l17018,47218r2819,69444l17018,108330,,63893,,xe" filled="f" strokecolor="#44536a" strokeweight=".14pt">
                  <v:path arrowok="t"/>
                </v:shape>
                <v:shape id="Graphic 24" o:spid="_x0000_s1049" style="position:absolute;left:9908;top:98161;width:1276;height:3283;visibility:visible;mso-wrap-style:square;v-text-anchor:top" coordsize="12763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" path="m,l31115,116674r5715,30557l124714,327786r2794,l93472,233349,59436,136118,17018,44449,,xe" fillcolor="#44536a" stroked="f">
                  <v:path arrowok="t"/>
                </v:shape>
                <v:shape id="Graphic 25" o:spid="_x0000_s1050" style="position:absolute;left:9908;top:98161;width:1276;height:3283;visibility:visible;mso-wrap-style:square;v-text-anchor:top" coordsize="12763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" path="m,l17018,44449r42418,91669l93472,233349r34036,94437l124714,327786,36830,147231,31115,116674,,xe" filled="f" strokecolor="#44536a" strokeweight=".14pt">
                  <v:path arrowok="t"/>
                </v:shape>
                <v:shape id="Graphic 26" o:spid="_x0000_s1051" style="position:absolute;left:1879;top:71694;width:5296;height:18669;visibility:visible;mso-wrap-style:square;v-text-anchor:top" coordsize="529590,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" path="m,l29629,224028,173558,759206r160858,530987l529132,1866900r,-103759l364045,1281938,173558,643001,,xe" fillcolor="#44536a" stroked="f">
                  <v:fill opacity="13107f"/>
                  <v:path arrowok="t"/>
                </v:shape>
                <v:shape id="Graphic 27" o:spid="_x0000_s1052" style="position:absolute;left:1879;top:71694;width:5296;height:18669;visibility:visible;mso-wrap-style:square;v-text-anchor:top" coordsize="529590,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" path="m,l173558,643001r190487,638937l529132,1763141r,103759l334416,1290193,173558,759206,29629,224028,,xe" filled="f" strokecolor="#44536a" strokeweight=".14pt">
                  <v:path arrowok="t"/>
                </v:shape>
                <v:shape id="Graphic 28" o:spid="_x0000_s1053" style="position:absolute;left:7467;top:90030;width:4997;height:11411;visibility:visible;mso-wrap-style:square;v-text-anchor:top" coordsize="499745,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" path="m,l,107950,127000,414883,258178,721880r203200,418986l499478,1140866,292087,705281,156629,398297,33870,83058,,xe" fillcolor="#44536a" stroked="f">
                  <v:fill opacity="13107f"/>
                  <v:path arrowok="t"/>
                </v:shape>
                <v:shape id="Graphic 29" o:spid="_x0000_s1054" style="position:absolute;left:7467;top:90030;width:4997;height:11411;visibility:visible;mso-wrap-style:square;v-text-anchor:top" coordsize="499745,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" path="m,l33870,83058,156629,398297,292087,705281r207391,435585l461378,1140866,258178,721880,127000,414883,,107950,,xe" filled="f" strokecolor="#44536a" strokeweight=".14pt">
                  <v:path arrowok="t"/>
                </v:shape>
                <v:shape id="Graphic 30" o:spid="_x0000_s1055" style="position:absolute;left:863;top:67006;width:851;height:5023;visibility:visible;mso-wrap-style:square;v-text-anchor:top" coordsize="8509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" path="m,l,128650,84658,502031,67729,298703,,xe" fillcolor="#44536a" stroked="f">
                  <v:fill opacity="13107f"/>
                  <v:path arrowok="t"/>
                </v:shape>
                <v:shape id="Graphic 31" o:spid="_x0000_s1056" style="position:absolute;left:863;top:67006;width:851;height:5023;visibility:visible;mso-wrap-style:square;v-text-anchor:top" coordsize="8509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" path="m,l67729,298703,84658,502031,76199,464692,,128650,,xe" filled="f" strokecolor="#44536a" strokeweight=".14pt">
                  <v:path arrowok="t"/>
                </v:shape>
                <v:shape id="Graphic 32" o:spid="_x0000_s1057" style="position:absolute;left:1710;top:72026;width:6693;height:26677;visibility:visible;mso-wrap-style:square;v-text-anchor:top" coordsize="669290,26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" path="m,l55041,443865r67729,435610l198958,1252855r93129,369189l402145,1982927r97371,273799l601103,2522232r67729,145187l656132,2621788,609574,2439263,520674,2211095,436016,1974634,321716,1613662,232829,1248664,152400,875284,93129,535051,46570,190754,,xe" fillcolor="#44536a" stroked="f">
                  <v:fill opacity="13107f"/>
                  <v:path arrowok="t"/>
                </v:shape>
                <v:shape id="Graphic 33" o:spid="_x0000_s1058" style="position:absolute;left:1710;top:72026;width:6693;height:26677;visibility:visible;mso-wrap-style:square;v-text-anchor:top" coordsize="669290,26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" path="m,l46570,190754,93129,535051r59271,340233l232829,1248664r88887,364998l436016,1974634r84658,236461l609574,2439263r46558,182525l668832,2667419,601103,2522232,499516,2256726,402145,1982927,292087,1622044,198958,1252855,122770,879475,55041,443865,,xe" filled="f" strokecolor="#44536a" strokeweight=".14pt">
                  <v:path arrowok="t"/>
                </v:shape>
                <v:shape id="Graphic 34" o:spid="_x0000_s1059" style="position:absolute;left:8737;top:98493;width:1397;height:2946;visibility:visible;mso-wrap-style:square;v-text-anchor:top" coordsize="1397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" path="m,l46558,149352r55029,145186l139687,294538,,xe" fillcolor="#44536a" stroked="f">
                  <v:fill opacity="13107f"/>
                  <v:path arrowok="t"/>
                </v:shape>
                <v:shape id="Graphic 35" o:spid="_x0000_s1060" style="position:absolute;left:8737;top:98493;width:1397;height:2946;visibility:visible;mso-wrap-style:square;v-text-anchor:top" coordsize="1397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" path="m,l139687,294538r-38100,l46558,149352,,xe" filled="f" strokecolor="#44536a" strokeweight=".04936mm">
                  <v:path arrowok="t"/>
                </v:shape>
                <v:shape id="Graphic 36" o:spid="_x0000_s1061" style="position:absolute;left:1541;top:69993;width:635;height:3943;visibility:visible;mso-wrap-style:square;v-text-anchor:top" coordsize="63500,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" path="m,l16929,203327,63500,394081,33870,170052r,-16509l,xe" fillcolor="#44536a" stroked="f">
                  <v:fill opacity="13107f"/>
                  <v:path arrowok="t"/>
                </v:shape>
                <v:shape id="Graphic 37" o:spid="_x0000_s1062" style="position:absolute;left:1541;top:69993;width:635;height:3943;visibility:visible;mso-wrap-style:square;v-text-anchor:top" coordsize="63500,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" path="m,l33870,153543r,16509l63500,394081,16929,203327,,xe" filled="f" strokecolor="#44536a" strokeweight=".14pt">
                  <v:path arrowok="t"/>
                </v:shape>
                <v:shape id="Graphic 38" o:spid="_x0000_s1063" style="position:absolute;left:7171;top:57589;width:17018;height:32442;visibility:visible;mso-wrap-style:square;v-text-anchor:top" coordsize="170180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" path="m1701698,l1532407,157607,1371498,323596,1214907,497840,1071016,676275,884707,912749,706907,1165733,550316,1422908,402107,1696720,279425,1970532,169316,2260981,88887,2555494,29629,2854198,4229,3156966,,3173603r29629,70485l29629,3156966,55029,2858262r59258,-298577l190487,2265045,300507,1982978,423316,1705102,563016,1435354,723798,1178179,893216,921004,1079398,680339,1227607,502031,1375816,327787,1536598,161798,1701698,4191r,-4191xe" fillcolor="#44536a" stroked="f">
                  <v:fill opacity="13107f"/>
                  <v:path arrowok="t"/>
                </v:shape>
                <v:shape id="Graphic 39" o:spid="_x0000_s1064" style="position:absolute;left:7171;top:57589;width:17018;height:32442;visibility:visible;mso-wrap-style:square;v-text-anchor:top" coordsize="170180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" path="m1701698,r,4191l1536598,161798,1375816,327787,1227607,502031,1079398,680339,893216,921004,723798,1178179,563016,1435354,423316,1705102,300507,1982978,190487,2265045r-76200,294640l55029,2858262,29629,3156966r,87122l,3173603r4229,-16637l29629,2854198,88887,2555494r80429,-294513l279425,1970532,402107,1696720,550316,1422908,706907,1165733,884707,912749,1071016,676275,1214907,497840,1371498,323596,1532407,157607,1701698,xe" filled="f" strokecolor="#44536a" strokeweight=".14pt">
                  <v:path arrowok="t"/>
                </v:shape>
                <v:shape id="Graphic 40" o:spid="_x0000_s1065" style="position:absolute;left:7171;top:90363;width:1568;height:8134;visibility:visible;mso-wrap-style:square;v-text-anchor:top" coordsize="156845,8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" path="m137656,770912r2031,8956l156629,813054,137656,770912xem,l4229,165900,21158,335978,63500,605624r29629,66383l137656,770912,88900,555853,50800,331838,29629,74676,25400,62230,,xe" fillcolor="#44536a" stroked="f">
                  <v:fill opacity="13107f"/>
                  <v:path arrowok="t"/>
                </v:shape>
                <v:shape id="Graphic 41" o:spid="_x0000_s1066" style="position:absolute;left:7171;top:90363;width:1568;height:8134;visibility:visible;mso-wrap-style:square;v-text-anchor:top" coordsize="156845,8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" path="m,l25400,62230r4229,12446l50800,331838,88900,555853r50787,224015l156629,813054,93129,672007,63500,605624,21158,335978,4229,165900,,xe" filled="f" strokecolor="#44536a" strokeweight=".14pt">
                  <v:path arrowok="t"/>
                </v:shape>
                <v:shape id="Graphic 42" o:spid="_x0000_s1067" style="position:absolute;left:8398;top:98700;width:1315;height:2744;visibility:visible;mso-wrap-style:square;v-text-anchor:top" coordsize="13144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" path="m,l101600,273799r29667,l,xe" fillcolor="#44536a" stroked="f">
                  <v:fill opacity="13107f"/>
                  <v:path arrowok="t"/>
                </v:shape>
                <v:shape id="Graphic 43" o:spid="_x0000_s1068" style="position:absolute;left:8398;top:98700;width:1315;height:2744;visibility:visible;mso-wrap-style:square;v-text-anchor:top" coordsize="13144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" path="m,l131267,273799r-29667,l,xe" filled="f" strokecolor="#44536a" strokeweight=".14pt">
                  <v:path arrowok="t"/>
                </v:shape>
                <v:shape id="Graphic 44" o:spid="_x0000_s1069" style="position:absolute;left:7171;top:89325;width:298;height:1784;visibility:visible;mso-wrap-style:square;v-text-anchor:top" coordsize="2984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" path="m,l,103758r25400,62230l29629,178434r,-107950l,xe" fillcolor="#44536a" stroked="f">
                  <v:fill opacity="13107f"/>
                  <v:path arrowok="t"/>
                </v:shape>
                <v:shape id="Graphic 45" o:spid="_x0000_s1070" style="position:absolute;left:7171;top:89325;width:298;height:1784;visibility:visible;mso-wrap-style:square;v-text-anchor:top" coordsize="2984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" path="m,l29629,70484r,107950l25400,165988,,103758,,xe" filled="f" strokecolor="#44536a" strokeweight=".14pt">
                  <v:path arrowok="t"/>
                </v:shape>
                <v:shape id="Graphic 46" o:spid="_x0000_s1071" style="position:absolute;left:7806;top:96419;width:1949;height:5023;visibility:visible;mso-wrap-style:square;v-text-anchor:top" coordsize="194945,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" path="m,l46558,182537r12700,45631l190525,501967r4191,l139687,356768,93129,207429,29629,66382,,xe" fillcolor="#44536a" stroked="f">
                  <v:fill opacity="13107f"/>
                  <v:path arrowok="t"/>
                </v:shape>
                <v:shape id="Graphic 47" o:spid="_x0000_s1072" style="position:absolute;left:7806;top:96419;width:1949;height:5023;visibility:visible;mso-wrap-style:square;v-text-anchor:top" coordsize="194945,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" path="m,l29629,66382,93129,207429r46558,149339l194716,501967r-4191,l59258,228168,46558,182537,,xe" filled="f" strokecolor="#44536a" strokeweight=".14pt">
                  <v:path arrowok="t"/>
                </v:shape>
                <w10:wrap anchorx="page" anchory="page"/>
              </v:group>
            </w:pict>
          </mc:Fallback>
        </mc:AlternateContent>
      </w:r>
    </w:p>
    <w:p w14:paraId="1CF53D7C" w14:textId="77777777" w:rsidR="00DB747C" w:rsidRDefault="00015F80">
      <w:pPr>
        <w:spacing w:line="247" w:lineRule="auto"/>
        <w:ind w:left="2655" w:right="673" w:firstLine="340"/>
        <w:rPr>
          <w:b/>
          <w:sz w:val="36"/>
        </w:rPr>
      </w:pPr>
      <w:r>
        <w:rPr>
          <w:b/>
          <w:color w:val="252525"/>
          <w:sz w:val="36"/>
        </w:rPr>
        <w:t>LIETUVOS JŪRŲ MUZIEJUS DELFINŲ</w:t>
      </w:r>
      <w:r>
        <w:rPr>
          <w:b/>
          <w:color w:val="252525"/>
          <w:spacing w:val="-19"/>
          <w:sz w:val="36"/>
        </w:rPr>
        <w:t xml:space="preserve"> </w:t>
      </w:r>
      <w:r>
        <w:rPr>
          <w:b/>
          <w:color w:val="252525"/>
          <w:sz w:val="36"/>
        </w:rPr>
        <w:t>TERAPIJOS</w:t>
      </w:r>
      <w:r>
        <w:rPr>
          <w:b/>
          <w:color w:val="252525"/>
          <w:spacing w:val="-19"/>
          <w:sz w:val="36"/>
        </w:rPr>
        <w:t xml:space="preserve"> </w:t>
      </w:r>
      <w:r>
        <w:rPr>
          <w:b/>
          <w:color w:val="252525"/>
          <w:sz w:val="36"/>
        </w:rPr>
        <w:t>CENTRAS</w:t>
      </w:r>
    </w:p>
    <w:p w14:paraId="07448190" w14:textId="77777777" w:rsidR="00DB747C" w:rsidRDefault="00DB747C">
      <w:pPr>
        <w:pStyle w:val="BodyText"/>
        <w:ind w:left="0" w:firstLine="0"/>
        <w:rPr>
          <w:b/>
          <w:sz w:val="28"/>
        </w:rPr>
      </w:pPr>
    </w:p>
    <w:p w14:paraId="6A2B17AC" w14:textId="77777777" w:rsidR="00DB747C" w:rsidRDefault="00DB747C">
      <w:pPr>
        <w:pStyle w:val="BodyText"/>
        <w:ind w:left="0" w:firstLine="0"/>
        <w:rPr>
          <w:b/>
          <w:sz w:val="28"/>
        </w:rPr>
      </w:pPr>
    </w:p>
    <w:p w14:paraId="123821B1" w14:textId="77777777" w:rsidR="00DB747C" w:rsidRDefault="00DB747C">
      <w:pPr>
        <w:pStyle w:val="BodyText"/>
        <w:ind w:left="0" w:firstLine="0"/>
        <w:rPr>
          <w:b/>
          <w:sz w:val="28"/>
        </w:rPr>
      </w:pPr>
    </w:p>
    <w:p w14:paraId="0E712E9D" w14:textId="77777777" w:rsidR="00DB747C" w:rsidRDefault="00DB747C">
      <w:pPr>
        <w:pStyle w:val="BodyText"/>
        <w:spacing w:before="310"/>
        <w:ind w:left="0" w:firstLine="0"/>
        <w:rPr>
          <w:b/>
          <w:sz w:val="28"/>
        </w:rPr>
      </w:pPr>
    </w:p>
    <w:p w14:paraId="2715F010" w14:textId="77777777" w:rsidR="00DB747C" w:rsidRDefault="00015F80">
      <w:pPr>
        <w:ind w:left="965"/>
        <w:rPr>
          <w:rFonts w:ascii="Calibri"/>
          <w:sz w:val="28"/>
        </w:rPr>
      </w:pPr>
      <w:r>
        <w:rPr>
          <w:rFonts w:ascii="Calibri"/>
          <w:color w:val="FFFFFF"/>
          <w:spacing w:val="-2"/>
          <w:sz w:val="28"/>
        </w:rPr>
        <w:t>4/12/2024</w:t>
      </w:r>
    </w:p>
    <w:p w14:paraId="0FA7640A" w14:textId="77777777" w:rsidR="00DB747C" w:rsidRDefault="00DB747C">
      <w:pPr>
        <w:pStyle w:val="BodyText"/>
        <w:ind w:left="0" w:firstLine="0"/>
        <w:rPr>
          <w:rFonts w:ascii="Calibri"/>
          <w:sz w:val="36"/>
        </w:rPr>
      </w:pPr>
    </w:p>
    <w:p w14:paraId="23B59F63" w14:textId="77777777" w:rsidR="00DB747C" w:rsidRDefault="00DB747C">
      <w:pPr>
        <w:pStyle w:val="BodyText"/>
        <w:ind w:left="0" w:firstLine="0"/>
        <w:rPr>
          <w:rFonts w:ascii="Calibri"/>
          <w:sz w:val="36"/>
        </w:rPr>
      </w:pPr>
    </w:p>
    <w:p w14:paraId="09B064F2" w14:textId="77777777" w:rsidR="00DB747C" w:rsidRDefault="00DB747C">
      <w:pPr>
        <w:pStyle w:val="BodyText"/>
        <w:ind w:left="0" w:firstLine="0"/>
        <w:rPr>
          <w:rFonts w:ascii="Calibri"/>
          <w:sz w:val="36"/>
        </w:rPr>
      </w:pPr>
    </w:p>
    <w:p w14:paraId="4F1D526F" w14:textId="77777777" w:rsidR="00DB747C" w:rsidRDefault="00DB747C">
      <w:pPr>
        <w:pStyle w:val="BodyText"/>
        <w:spacing w:before="224"/>
        <w:ind w:left="0" w:firstLine="0"/>
        <w:rPr>
          <w:rFonts w:ascii="Calibri"/>
          <w:sz w:val="36"/>
        </w:rPr>
      </w:pPr>
    </w:p>
    <w:p w14:paraId="32F040D8" w14:textId="77777777" w:rsidR="00DB747C" w:rsidRDefault="00015F80">
      <w:pPr>
        <w:spacing w:before="1"/>
        <w:ind w:left="158" w:right="883"/>
        <w:jc w:val="center"/>
        <w:rPr>
          <w:b/>
          <w:sz w:val="36"/>
        </w:rPr>
      </w:pPr>
      <w:r>
        <w:rPr>
          <w:b/>
          <w:sz w:val="36"/>
        </w:rPr>
        <w:t>PAPILDOMOSIOS</w:t>
      </w:r>
      <w:r>
        <w:rPr>
          <w:b/>
          <w:spacing w:val="-17"/>
          <w:sz w:val="36"/>
        </w:rPr>
        <w:t xml:space="preserve"> </w:t>
      </w:r>
      <w:r>
        <w:rPr>
          <w:b/>
          <w:sz w:val="36"/>
        </w:rPr>
        <w:t>IR</w:t>
      </w:r>
      <w:r>
        <w:rPr>
          <w:b/>
          <w:spacing w:val="-17"/>
          <w:sz w:val="36"/>
        </w:rPr>
        <w:t xml:space="preserve"> </w:t>
      </w:r>
      <w:r>
        <w:rPr>
          <w:b/>
          <w:sz w:val="36"/>
        </w:rPr>
        <w:t>ALTERNATYVIOSIOS SVEIKATOS PRIEŽIŪROS</w:t>
      </w:r>
    </w:p>
    <w:p w14:paraId="45F4741D" w14:textId="77777777" w:rsidR="00DB747C" w:rsidRDefault="00015F80">
      <w:pPr>
        <w:ind w:left="155" w:right="883"/>
        <w:jc w:val="center"/>
        <w:rPr>
          <w:b/>
          <w:sz w:val="36"/>
        </w:rPr>
      </w:pPr>
      <w:r>
        <w:rPr>
          <w:b/>
          <w:sz w:val="36"/>
        </w:rPr>
        <w:t>NATŪRALIOSIOS</w:t>
      </w:r>
      <w:r>
        <w:rPr>
          <w:b/>
          <w:spacing w:val="-9"/>
          <w:sz w:val="36"/>
        </w:rPr>
        <w:t xml:space="preserve"> </w:t>
      </w:r>
      <w:r>
        <w:rPr>
          <w:b/>
          <w:sz w:val="36"/>
        </w:rPr>
        <w:t>IR</w:t>
      </w:r>
      <w:r>
        <w:rPr>
          <w:b/>
          <w:spacing w:val="-9"/>
          <w:sz w:val="36"/>
        </w:rPr>
        <w:t xml:space="preserve"> </w:t>
      </w:r>
      <w:r>
        <w:rPr>
          <w:b/>
          <w:sz w:val="36"/>
        </w:rPr>
        <w:t>LIAUDIES</w:t>
      </w:r>
      <w:r>
        <w:rPr>
          <w:b/>
          <w:spacing w:val="-10"/>
          <w:sz w:val="36"/>
        </w:rPr>
        <w:t xml:space="preserve"> </w:t>
      </w:r>
      <w:r>
        <w:rPr>
          <w:b/>
          <w:sz w:val="36"/>
        </w:rPr>
        <w:t>MEDICINOS</w:t>
      </w:r>
      <w:r>
        <w:rPr>
          <w:b/>
          <w:spacing w:val="-9"/>
          <w:sz w:val="36"/>
        </w:rPr>
        <w:t xml:space="preserve"> </w:t>
      </w:r>
      <w:r>
        <w:rPr>
          <w:b/>
          <w:sz w:val="36"/>
        </w:rPr>
        <w:t xml:space="preserve">SRITIES PSICHOSOCIALINIO POVEIKIO GRUPĖS PASLAUGŲ, KURIAS TEIKIANT NAUDOJAMI GYVŪNAI, POGRUPIO DELFINŲ TERAPIJOS </w:t>
      </w:r>
      <w:r>
        <w:rPr>
          <w:b/>
          <w:spacing w:val="-2"/>
          <w:sz w:val="36"/>
        </w:rPr>
        <w:t>TEIKIMO</w:t>
      </w:r>
    </w:p>
    <w:p w14:paraId="5B8C28DD" w14:textId="77777777" w:rsidR="00DE04B7" w:rsidRDefault="00015F80">
      <w:pPr>
        <w:spacing w:line="413" w:lineRule="exact"/>
        <w:ind w:right="729"/>
        <w:jc w:val="center"/>
        <w:rPr>
          <w:b/>
          <w:spacing w:val="-2"/>
          <w:sz w:val="36"/>
        </w:rPr>
      </w:pPr>
      <w:r>
        <w:rPr>
          <w:b/>
          <w:sz w:val="36"/>
        </w:rPr>
        <w:t>INDIKACIJOS</w:t>
      </w:r>
      <w:r w:rsidR="00DE04B7">
        <w:rPr>
          <w:b/>
          <w:sz w:val="36"/>
        </w:rPr>
        <w:t>,</w:t>
      </w:r>
      <w:r>
        <w:rPr>
          <w:b/>
          <w:spacing w:val="-2"/>
          <w:sz w:val="36"/>
        </w:rPr>
        <w:t xml:space="preserve"> KONTRAINDIKACIJOS</w:t>
      </w:r>
      <w:r w:rsidR="00BB3D1B">
        <w:rPr>
          <w:b/>
          <w:spacing w:val="-2"/>
          <w:sz w:val="36"/>
        </w:rPr>
        <w:t xml:space="preserve"> </w:t>
      </w:r>
    </w:p>
    <w:p w14:paraId="4E17479D" w14:textId="6585DD6A" w:rsidR="00DB747C" w:rsidRDefault="00BB3D1B">
      <w:pPr>
        <w:spacing w:line="413" w:lineRule="exact"/>
        <w:ind w:right="729"/>
        <w:jc w:val="center"/>
        <w:rPr>
          <w:b/>
          <w:sz w:val="36"/>
        </w:rPr>
      </w:pPr>
      <w:r>
        <w:rPr>
          <w:b/>
          <w:spacing w:val="-2"/>
          <w:sz w:val="36"/>
        </w:rPr>
        <w:t>IR METODIKA</w:t>
      </w:r>
    </w:p>
    <w:p w14:paraId="6E232C06" w14:textId="77777777" w:rsidR="00DB747C" w:rsidRDefault="00DB747C">
      <w:pPr>
        <w:pStyle w:val="BodyText"/>
        <w:ind w:left="0" w:firstLine="0"/>
        <w:rPr>
          <w:b/>
          <w:sz w:val="40"/>
        </w:rPr>
      </w:pPr>
    </w:p>
    <w:p w14:paraId="565CC1CA" w14:textId="77777777" w:rsidR="00DB747C" w:rsidRDefault="00DB747C">
      <w:pPr>
        <w:pStyle w:val="BodyText"/>
        <w:ind w:left="0" w:firstLine="0"/>
        <w:rPr>
          <w:b/>
          <w:sz w:val="40"/>
        </w:rPr>
      </w:pPr>
    </w:p>
    <w:p w14:paraId="3F833388" w14:textId="77777777" w:rsidR="00DB747C" w:rsidRDefault="00DB747C">
      <w:pPr>
        <w:pStyle w:val="BodyText"/>
        <w:ind w:left="0" w:firstLine="0"/>
        <w:rPr>
          <w:b/>
          <w:sz w:val="40"/>
        </w:rPr>
      </w:pPr>
    </w:p>
    <w:p w14:paraId="275CB762" w14:textId="77777777" w:rsidR="00DB747C" w:rsidRDefault="00DB747C">
      <w:pPr>
        <w:pStyle w:val="BodyText"/>
        <w:ind w:left="0" w:firstLine="0"/>
        <w:rPr>
          <w:b/>
          <w:sz w:val="40"/>
        </w:rPr>
      </w:pPr>
    </w:p>
    <w:p w14:paraId="2AF3EF50" w14:textId="77777777" w:rsidR="00DB747C" w:rsidRDefault="00DB747C">
      <w:pPr>
        <w:pStyle w:val="BodyText"/>
        <w:ind w:left="0" w:firstLine="0"/>
        <w:rPr>
          <w:b/>
          <w:sz w:val="40"/>
        </w:rPr>
      </w:pPr>
    </w:p>
    <w:p w14:paraId="6B309931" w14:textId="77777777" w:rsidR="00DB747C" w:rsidRDefault="00DB747C">
      <w:pPr>
        <w:pStyle w:val="BodyText"/>
        <w:ind w:left="0" w:firstLine="0"/>
        <w:rPr>
          <w:b/>
          <w:sz w:val="40"/>
        </w:rPr>
      </w:pPr>
    </w:p>
    <w:p w14:paraId="4271D16E" w14:textId="77777777" w:rsidR="00DB747C" w:rsidRDefault="00DB747C">
      <w:pPr>
        <w:pStyle w:val="BodyText"/>
        <w:ind w:left="0" w:firstLine="0"/>
        <w:rPr>
          <w:b/>
          <w:sz w:val="40"/>
        </w:rPr>
      </w:pPr>
    </w:p>
    <w:p w14:paraId="237C40B4" w14:textId="77777777" w:rsidR="00DB747C" w:rsidRDefault="00DB747C">
      <w:pPr>
        <w:pStyle w:val="BodyText"/>
        <w:ind w:left="0" w:firstLine="0"/>
        <w:rPr>
          <w:b/>
          <w:sz w:val="40"/>
        </w:rPr>
      </w:pPr>
    </w:p>
    <w:p w14:paraId="70CB07C3" w14:textId="77777777" w:rsidR="00DB747C" w:rsidRDefault="00DB747C">
      <w:pPr>
        <w:pStyle w:val="BodyText"/>
        <w:ind w:left="0" w:firstLine="0"/>
        <w:rPr>
          <w:b/>
          <w:sz w:val="40"/>
        </w:rPr>
      </w:pPr>
    </w:p>
    <w:p w14:paraId="37F5C3E5" w14:textId="77777777" w:rsidR="00DB747C" w:rsidRDefault="00DB747C">
      <w:pPr>
        <w:pStyle w:val="BodyText"/>
        <w:ind w:left="0" w:firstLine="0"/>
        <w:rPr>
          <w:b/>
          <w:sz w:val="40"/>
        </w:rPr>
      </w:pPr>
    </w:p>
    <w:p w14:paraId="6A68EC00" w14:textId="77777777" w:rsidR="00DB747C" w:rsidRDefault="00DB747C">
      <w:pPr>
        <w:pStyle w:val="BodyText"/>
        <w:ind w:left="0" w:firstLine="0"/>
        <w:rPr>
          <w:b/>
          <w:sz w:val="40"/>
        </w:rPr>
      </w:pPr>
    </w:p>
    <w:p w14:paraId="5632A499" w14:textId="77777777" w:rsidR="00DB747C" w:rsidRDefault="00DB747C">
      <w:pPr>
        <w:pStyle w:val="BodyText"/>
        <w:ind w:left="0" w:firstLine="0"/>
        <w:rPr>
          <w:b/>
          <w:sz w:val="40"/>
        </w:rPr>
      </w:pPr>
    </w:p>
    <w:p w14:paraId="6FE1714C" w14:textId="77777777" w:rsidR="00DB747C" w:rsidRDefault="00DB747C">
      <w:pPr>
        <w:pStyle w:val="BodyText"/>
        <w:spacing w:before="111"/>
        <w:ind w:left="0" w:firstLine="0"/>
        <w:rPr>
          <w:b/>
          <w:sz w:val="40"/>
        </w:rPr>
      </w:pPr>
    </w:p>
    <w:p w14:paraId="36C46A25" w14:textId="77777777" w:rsidR="00DB747C" w:rsidRDefault="00015F80">
      <w:pPr>
        <w:pStyle w:val="Title"/>
      </w:pPr>
      <w:r>
        <w:rPr>
          <w:color w:val="4471C4"/>
        </w:rPr>
        <w:t>prof.dr.</w:t>
      </w:r>
      <w:r>
        <w:rPr>
          <w:color w:val="4471C4"/>
          <w:spacing w:val="-16"/>
        </w:rPr>
        <w:t xml:space="preserve"> </w:t>
      </w:r>
      <w:r>
        <w:rPr>
          <w:color w:val="4471C4"/>
        </w:rPr>
        <w:t>Daiva</w:t>
      </w:r>
      <w:r>
        <w:rPr>
          <w:color w:val="4471C4"/>
          <w:spacing w:val="-18"/>
        </w:rPr>
        <w:t xml:space="preserve"> </w:t>
      </w:r>
      <w:r>
        <w:rPr>
          <w:color w:val="4471C4"/>
        </w:rPr>
        <w:t xml:space="preserve">Mockevičienė </w:t>
      </w:r>
      <w:r>
        <w:rPr>
          <w:color w:val="585858"/>
          <w:spacing w:val="-2"/>
        </w:rPr>
        <w:t>KLAIPĖDA</w:t>
      </w:r>
    </w:p>
    <w:p w14:paraId="2828D8E5" w14:textId="77777777" w:rsidR="00DB747C" w:rsidRDefault="00DB747C">
      <w:pPr>
        <w:sectPr w:rsidR="00DB747C">
          <w:type w:val="continuous"/>
          <w:pgSz w:w="11910" w:h="16840"/>
          <w:pgMar w:top="400" w:right="100" w:bottom="280" w:left="1680" w:header="567" w:footer="567" w:gutter="0"/>
          <w:cols w:space="1296"/>
        </w:sectPr>
      </w:pPr>
    </w:p>
    <w:p w14:paraId="42159FA9" w14:textId="77777777" w:rsidR="00DB747C" w:rsidRDefault="00015F80">
      <w:pPr>
        <w:spacing w:before="63"/>
        <w:ind w:left="155" w:right="883"/>
        <w:jc w:val="center"/>
        <w:rPr>
          <w:b/>
          <w:sz w:val="28"/>
        </w:rPr>
      </w:pPr>
      <w:r>
        <w:rPr>
          <w:b/>
          <w:sz w:val="28"/>
        </w:rPr>
        <w:lastRenderedPageBreak/>
        <w:t>PAPILDOMOSIOS</w:t>
      </w:r>
      <w:r>
        <w:rPr>
          <w:b/>
          <w:spacing w:val="-13"/>
          <w:sz w:val="28"/>
        </w:rPr>
        <w:t xml:space="preserve"> </w:t>
      </w:r>
      <w:r>
        <w:rPr>
          <w:b/>
          <w:sz w:val="28"/>
        </w:rPr>
        <w:t>IR</w:t>
      </w:r>
      <w:r>
        <w:rPr>
          <w:b/>
          <w:spacing w:val="-11"/>
          <w:sz w:val="28"/>
        </w:rPr>
        <w:t xml:space="preserve"> </w:t>
      </w:r>
      <w:r>
        <w:rPr>
          <w:b/>
          <w:sz w:val="28"/>
        </w:rPr>
        <w:t>ALTERNATYVIOSIOS</w:t>
      </w:r>
      <w:r>
        <w:rPr>
          <w:b/>
          <w:spacing w:val="-10"/>
          <w:sz w:val="28"/>
        </w:rPr>
        <w:t xml:space="preserve"> </w:t>
      </w:r>
      <w:r>
        <w:rPr>
          <w:b/>
          <w:sz w:val="28"/>
        </w:rPr>
        <w:t xml:space="preserve">SVEIKATOS </w:t>
      </w:r>
      <w:r>
        <w:rPr>
          <w:b/>
          <w:spacing w:val="-2"/>
          <w:sz w:val="28"/>
        </w:rPr>
        <w:t>PRIEŽIŪROS</w:t>
      </w:r>
    </w:p>
    <w:p w14:paraId="529AE166" w14:textId="77777777" w:rsidR="00DB747C" w:rsidRDefault="00015F80">
      <w:pPr>
        <w:ind w:left="533" w:right="1259" w:hanging="2"/>
        <w:jc w:val="center"/>
        <w:rPr>
          <w:b/>
          <w:sz w:val="28"/>
        </w:rPr>
      </w:pPr>
      <w:r>
        <w:rPr>
          <w:b/>
          <w:sz w:val="28"/>
        </w:rPr>
        <w:t>NATŪRALIOSIOS IR LIAUDIES MEDICINOS SRITIES PSICHOSOCIALINIO</w:t>
      </w:r>
      <w:r>
        <w:rPr>
          <w:b/>
          <w:spacing w:val="-8"/>
          <w:sz w:val="28"/>
        </w:rPr>
        <w:t xml:space="preserve"> </w:t>
      </w:r>
      <w:r>
        <w:rPr>
          <w:b/>
          <w:sz w:val="28"/>
        </w:rPr>
        <w:t>POVEIKIO</w:t>
      </w:r>
      <w:r>
        <w:rPr>
          <w:b/>
          <w:spacing w:val="-8"/>
          <w:sz w:val="28"/>
        </w:rPr>
        <w:t xml:space="preserve"> </w:t>
      </w:r>
      <w:r>
        <w:rPr>
          <w:b/>
          <w:sz w:val="28"/>
        </w:rPr>
        <w:t>PASLAUGŲ</w:t>
      </w:r>
      <w:r>
        <w:rPr>
          <w:b/>
          <w:spacing w:val="-9"/>
          <w:sz w:val="28"/>
        </w:rPr>
        <w:t xml:space="preserve"> </w:t>
      </w:r>
      <w:r>
        <w:rPr>
          <w:b/>
          <w:sz w:val="28"/>
        </w:rPr>
        <w:t>GRUPĖS,</w:t>
      </w:r>
      <w:r>
        <w:rPr>
          <w:b/>
          <w:spacing w:val="-9"/>
          <w:sz w:val="28"/>
        </w:rPr>
        <w:t xml:space="preserve"> </w:t>
      </w:r>
      <w:r>
        <w:rPr>
          <w:b/>
          <w:sz w:val="28"/>
        </w:rPr>
        <w:t>KURIAS TEIKIANT NAUDOJAMI GYVŪNAI, POGRUPIO</w:t>
      </w:r>
    </w:p>
    <w:p w14:paraId="1AC5D914" w14:textId="77777777" w:rsidR="00DB747C" w:rsidRDefault="00015F80">
      <w:pPr>
        <w:ind w:left="1742" w:right="2469"/>
        <w:jc w:val="center"/>
        <w:rPr>
          <w:b/>
          <w:sz w:val="28"/>
        </w:rPr>
      </w:pPr>
      <w:r>
        <w:rPr>
          <w:b/>
          <w:sz w:val="28"/>
        </w:rPr>
        <w:t>DELFINŲ TERAPIJOS TEIKIMO INDIKACIJŲ</w:t>
      </w:r>
      <w:r>
        <w:rPr>
          <w:b/>
          <w:spacing w:val="-18"/>
          <w:sz w:val="28"/>
        </w:rPr>
        <w:t xml:space="preserve"> </w:t>
      </w:r>
      <w:r>
        <w:rPr>
          <w:b/>
          <w:sz w:val="28"/>
        </w:rPr>
        <w:t>IR</w:t>
      </w:r>
      <w:r>
        <w:rPr>
          <w:b/>
          <w:spacing w:val="-17"/>
          <w:sz w:val="28"/>
        </w:rPr>
        <w:t xml:space="preserve"> </w:t>
      </w:r>
      <w:r>
        <w:rPr>
          <w:b/>
          <w:sz w:val="28"/>
        </w:rPr>
        <w:t>KONTRAINDIKACIJŲ TEISINIS PAGRINDIMAS</w:t>
      </w:r>
    </w:p>
    <w:p w14:paraId="332591A2" w14:textId="77777777" w:rsidR="00DB747C" w:rsidRDefault="00DB747C">
      <w:pPr>
        <w:pStyle w:val="BodyText"/>
        <w:spacing w:before="226"/>
        <w:ind w:left="0" w:firstLine="0"/>
        <w:rPr>
          <w:b/>
          <w:sz w:val="28"/>
        </w:rPr>
      </w:pPr>
    </w:p>
    <w:p w14:paraId="4350C4A0" w14:textId="77777777" w:rsidR="00DB747C" w:rsidRDefault="00015F80">
      <w:pPr>
        <w:pStyle w:val="BodyText"/>
        <w:spacing w:line="360" w:lineRule="auto"/>
        <w:ind w:left="163" w:right="673" w:firstLine="0"/>
      </w:pPr>
      <w:r>
        <w:t>Papildomos ir alternatyvios sveikatos priežiūros (toliau: PASP) delfinų terapijos (toliau: DT) paslaugų teikimo indikacijos ir kontraindikacijos parengtas vadovaujantis:</w:t>
      </w:r>
    </w:p>
    <w:p w14:paraId="0C9400A0" w14:textId="77777777" w:rsidR="00DB747C" w:rsidRDefault="00015F80">
      <w:pPr>
        <w:pStyle w:val="ListParagraph"/>
        <w:numPr>
          <w:ilvl w:val="0"/>
          <w:numId w:val="11"/>
        </w:numPr>
        <w:tabs>
          <w:tab w:val="left" w:pos="523"/>
        </w:tabs>
        <w:spacing w:before="133"/>
        <w:rPr>
          <w:sz w:val="24"/>
        </w:rPr>
      </w:pPr>
      <w:r>
        <w:rPr>
          <w:sz w:val="24"/>
        </w:rPr>
        <w:t>Lietuvos</w:t>
      </w:r>
      <w:r>
        <w:rPr>
          <w:spacing w:val="-7"/>
          <w:sz w:val="24"/>
        </w:rPr>
        <w:t xml:space="preserve"> </w:t>
      </w:r>
      <w:r>
        <w:rPr>
          <w:sz w:val="24"/>
        </w:rPr>
        <w:t>Respublikos</w:t>
      </w:r>
      <w:r>
        <w:rPr>
          <w:spacing w:val="-7"/>
          <w:sz w:val="24"/>
        </w:rPr>
        <w:t xml:space="preserve"> </w:t>
      </w:r>
      <w:r>
        <w:rPr>
          <w:sz w:val="24"/>
        </w:rPr>
        <w:t>sveikatos</w:t>
      </w:r>
      <w:r>
        <w:rPr>
          <w:spacing w:val="-7"/>
          <w:sz w:val="24"/>
        </w:rPr>
        <w:t xml:space="preserve"> </w:t>
      </w:r>
      <w:r>
        <w:rPr>
          <w:sz w:val="24"/>
        </w:rPr>
        <w:t>sistemos</w:t>
      </w:r>
      <w:r>
        <w:rPr>
          <w:spacing w:val="-7"/>
          <w:sz w:val="24"/>
        </w:rPr>
        <w:t xml:space="preserve"> </w:t>
      </w:r>
      <w:r>
        <w:rPr>
          <w:spacing w:val="-2"/>
          <w:sz w:val="24"/>
        </w:rPr>
        <w:t>įstatymu;</w:t>
      </w:r>
    </w:p>
    <w:p w14:paraId="24E8AD14" w14:textId="77777777" w:rsidR="00DB747C" w:rsidRDefault="00015F80">
      <w:pPr>
        <w:pStyle w:val="ListParagraph"/>
        <w:numPr>
          <w:ilvl w:val="0"/>
          <w:numId w:val="11"/>
        </w:numPr>
        <w:tabs>
          <w:tab w:val="left" w:pos="523"/>
        </w:tabs>
        <w:spacing w:before="269" w:line="360" w:lineRule="auto"/>
        <w:ind w:right="889"/>
        <w:jc w:val="both"/>
        <w:rPr>
          <w:sz w:val="24"/>
        </w:rPr>
      </w:pPr>
      <w:r>
        <w:rPr>
          <w:sz w:val="24"/>
        </w:rPr>
        <w:t xml:space="preserve">Lietuvos </w:t>
      </w:r>
      <w:r>
        <w:rPr>
          <w:sz w:val="24"/>
        </w:rPr>
        <w:t>Respublikos papildomosios ir alternatyviosios sveikatos priežiūros įstatymu(toliau – PASP įstatymas) ;</w:t>
      </w:r>
    </w:p>
    <w:p w14:paraId="0D449F87" w14:textId="77777777" w:rsidR="00DB747C" w:rsidRDefault="00015F80">
      <w:pPr>
        <w:pStyle w:val="ListParagraph"/>
        <w:numPr>
          <w:ilvl w:val="0"/>
          <w:numId w:val="11"/>
        </w:numPr>
        <w:tabs>
          <w:tab w:val="left" w:pos="523"/>
        </w:tabs>
        <w:spacing w:before="130" w:line="360" w:lineRule="auto"/>
        <w:ind w:right="891"/>
        <w:jc w:val="both"/>
        <w:rPr>
          <w:sz w:val="24"/>
        </w:rPr>
      </w:pPr>
      <w:r>
        <w:rPr>
          <w:sz w:val="24"/>
        </w:rPr>
        <w:t>Papildomosios</w:t>
      </w:r>
      <w:r>
        <w:rPr>
          <w:spacing w:val="-7"/>
          <w:sz w:val="24"/>
        </w:rPr>
        <w:t xml:space="preserve"> </w:t>
      </w:r>
      <w:r>
        <w:rPr>
          <w:sz w:val="24"/>
        </w:rPr>
        <w:t>ir</w:t>
      </w:r>
      <w:r>
        <w:rPr>
          <w:spacing w:val="-8"/>
          <w:sz w:val="24"/>
        </w:rPr>
        <w:t xml:space="preserve"> </w:t>
      </w:r>
      <w:r>
        <w:rPr>
          <w:sz w:val="24"/>
        </w:rPr>
        <w:t>alternatyviosios</w:t>
      </w:r>
      <w:r>
        <w:rPr>
          <w:spacing w:val="-8"/>
          <w:sz w:val="24"/>
        </w:rPr>
        <w:t xml:space="preserve"> </w:t>
      </w:r>
      <w:r>
        <w:rPr>
          <w:sz w:val="24"/>
        </w:rPr>
        <w:t>sveikatos</w:t>
      </w:r>
      <w:r>
        <w:rPr>
          <w:spacing w:val="-8"/>
          <w:sz w:val="24"/>
        </w:rPr>
        <w:t xml:space="preserve"> </w:t>
      </w:r>
      <w:r>
        <w:rPr>
          <w:sz w:val="24"/>
        </w:rPr>
        <w:t>priežiūros</w:t>
      </w:r>
      <w:r>
        <w:rPr>
          <w:spacing w:val="-8"/>
          <w:sz w:val="24"/>
        </w:rPr>
        <w:t xml:space="preserve"> </w:t>
      </w:r>
      <w:r>
        <w:rPr>
          <w:sz w:val="24"/>
        </w:rPr>
        <w:t>paslaugų</w:t>
      </w:r>
      <w:r>
        <w:rPr>
          <w:spacing w:val="-8"/>
          <w:sz w:val="24"/>
        </w:rPr>
        <w:t xml:space="preserve"> </w:t>
      </w:r>
      <w:r>
        <w:rPr>
          <w:sz w:val="24"/>
        </w:rPr>
        <w:t>teikimo</w:t>
      </w:r>
      <w:r>
        <w:rPr>
          <w:spacing w:val="-8"/>
          <w:sz w:val="24"/>
        </w:rPr>
        <w:t xml:space="preserve"> </w:t>
      </w:r>
      <w:r>
        <w:rPr>
          <w:sz w:val="24"/>
        </w:rPr>
        <w:t>protokolų</w:t>
      </w:r>
      <w:r>
        <w:rPr>
          <w:spacing w:val="-8"/>
          <w:sz w:val="24"/>
        </w:rPr>
        <w:t xml:space="preserve"> </w:t>
      </w:r>
      <w:r>
        <w:rPr>
          <w:sz w:val="24"/>
        </w:rPr>
        <w:t xml:space="preserve">rengimo tvarkos aprašu, patvirtintu Lietuvos Respublikos </w:t>
      </w:r>
      <w:r>
        <w:rPr>
          <w:sz w:val="24"/>
        </w:rPr>
        <w:t>sveikatos apsaugos ministro</w:t>
      </w:r>
      <w:r>
        <w:rPr>
          <w:spacing w:val="40"/>
          <w:sz w:val="24"/>
        </w:rPr>
        <w:t xml:space="preserve"> </w:t>
      </w:r>
      <w:r>
        <w:rPr>
          <w:sz w:val="24"/>
        </w:rPr>
        <w:t>2020 m. rugsėjo 30 d. įsakymu Nr. V-2147 „Dėl papildomosios ir alternatyviosios sveikatos priežiūros paslaugų teikimo protokolų rengimo tvarkos aprašo patvirtinimo“;</w:t>
      </w:r>
    </w:p>
    <w:p w14:paraId="1CA8A78E" w14:textId="77777777" w:rsidR="00DB747C" w:rsidRDefault="00015F80">
      <w:pPr>
        <w:pStyle w:val="ListParagraph"/>
        <w:numPr>
          <w:ilvl w:val="0"/>
          <w:numId w:val="11"/>
        </w:numPr>
        <w:tabs>
          <w:tab w:val="left" w:pos="523"/>
        </w:tabs>
        <w:spacing w:line="360" w:lineRule="auto"/>
        <w:ind w:right="886"/>
        <w:jc w:val="both"/>
        <w:rPr>
          <w:sz w:val="24"/>
        </w:rPr>
      </w:pPr>
      <w:r>
        <w:rPr>
          <w:sz w:val="24"/>
        </w:rPr>
        <w:t>Papildomosios ir alternatyviosios sveikatos priežiūros paslaugų teikimo įstaigų</w:t>
      </w:r>
      <w:r>
        <w:rPr>
          <w:spacing w:val="40"/>
          <w:sz w:val="24"/>
        </w:rPr>
        <w:t xml:space="preserve"> </w:t>
      </w:r>
      <w:r>
        <w:rPr>
          <w:sz w:val="24"/>
        </w:rPr>
        <w:t>veiklos licencijavimo taisyklėmis, patvirtintomis Lietuvos Respublikos sveikatos apsaugos ministro 2020 m. lapkričio 11 d. įsakymu Nr. V-2700 „Dėl papildomosios ir alternatyviosios sveikatos priežiūros paslaugų teikimo įstaigų</w:t>
      </w:r>
      <w:r>
        <w:rPr>
          <w:spacing w:val="40"/>
          <w:sz w:val="24"/>
        </w:rPr>
        <w:t xml:space="preserve"> </w:t>
      </w:r>
      <w:r>
        <w:rPr>
          <w:sz w:val="24"/>
        </w:rPr>
        <w:t>veiklos licencijavimo taisyklių patvirtinimo“;</w:t>
      </w:r>
    </w:p>
    <w:p w14:paraId="0D30BE31" w14:textId="77777777" w:rsidR="00DB747C" w:rsidRDefault="00015F80">
      <w:pPr>
        <w:pStyle w:val="ListParagraph"/>
        <w:numPr>
          <w:ilvl w:val="0"/>
          <w:numId w:val="11"/>
        </w:numPr>
        <w:tabs>
          <w:tab w:val="left" w:pos="523"/>
        </w:tabs>
        <w:spacing w:before="131" w:line="360" w:lineRule="auto"/>
        <w:ind w:right="886"/>
        <w:jc w:val="both"/>
        <w:rPr>
          <w:sz w:val="24"/>
        </w:rPr>
      </w:pPr>
      <w:r>
        <w:rPr>
          <w:sz w:val="24"/>
        </w:rPr>
        <w:t xml:space="preserve">Papildomosios ir alternatyviosios sveikatos priežiūros paslaugų specialistų veiklos licencijavimo taisyklėmis, patvirtintomis Lietuvos Respublikos sveikatos apsaugos ministro 2020 m. lapkričio 23 d. įsakymu Nr. V-2701 „Dėl papildomosios ir alternatyviosios sveikatos priežiūros paslaugų specialistų veiklos licencijavimo taisyklių </w:t>
      </w:r>
      <w:r>
        <w:rPr>
          <w:spacing w:val="-2"/>
          <w:sz w:val="24"/>
        </w:rPr>
        <w:t>patvirtinimo“;</w:t>
      </w:r>
    </w:p>
    <w:p w14:paraId="21FD1BD8" w14:textId="77777777" w:rsidR="00DB747C" w:rsidRDefault="00015F80">
      <w:pPr>
        <w:pStyle w:val="ListParagraph"/>
        <w:numPr>
          <w:ilvl w:val="0"/>
          <w:numId w:val="11"/>
        </w:numPr>
        <w:tabs>
          <w:tab w:val="left" w:pos="523"/>
        </w:tabs>
        <w:spacing w:line="360" w:lineRule="auto"/>
        <w:ind w:right="888"/>
        <w:jc w:val="both"/>
        <w:rPr>
          <w:sz w:val="24"/>
        </w:rPr>
      </w:pPr>
      <w:r>
        <w:rPr>
          <w:sz w:val="24"/>
        </w:rPr>
        <w:t>Papildomosios ir alternatyviosios sveikatos priežiūros</w:t>
      </w:r>
      <w:r>
        <w:rPr>
          <w:spacing w:val="40"/>
          <w:sz w:val="24"/>
        </w:rPr>
        <w:t xml:space="preserve"> </w:t>
      </w:r>
      <w:r>
        <w:rPr>
          <w:sz w:val="24"/>
        </w:rPr>
        <w:t>produktų, gyvūnų ir kitų gyvų organizmų, naudojamų teikiant papildomosios ir alternatyviosios sveikatos priežiūros paslaugas,</w:t>
      </w:r>
      <w:r>
        <w:rPr>
          <w:spacing w:val="-2"/>
          <w:sz w:val="24"/>
        </w:rPr>
        <w:t xml:space="preserve"> </w:t>
      </w:r>
      <w:r>
        <w:rPr>
          <w:sz w:val="24"/>
        </w:rPr>
        <w:t>sveikatos</w:t>
      </w:r>
      <w:r>
        <w:rPr>
          <w:spacing w:val="-2"/>
          <w:sz w:val="24"/>
        </w:rPr>
        <w:t xml:space="preserve"> </w:t>
      </w:r>
      <w:r>
        <w:rPr>
          <w:sz w:val="24"/>
        </w:rPr>
        <w:t>priežiūros</w:t>
      </w:r>
      <w:r>
        <w:rPr>
          <w:spacing w:val="-2"/>
          <w:sz w:val="24"/>
        </w:rPr>
        <w:t xml:space="preserve"> </w:t>
      </w:r>
      <w:r>
        <w:rPr>
          <w:sz w:val="24"/>
        </w:rPr>
        <w:t>technologijų</w:t>
      </w:r>
      <w:r>
        <w:rPr>
          <w:spacing w:val="-2"/>
          <w:sz w:val="24"/>
        </w:rPr>
        <w:t xml:space="preserve"> </w:t>
      </w:r>
      <w:r>
        <w:rPr>
          <w:sz w:val="24"/>
        </w:rPr>
        <w:t>vertinimo</w:t>
      </w:r>
      <w:r>
        <w:rPr>
          <w:spacing w:val="-2"/>
          <w:sz w:val="24"/>
        </w:rPr>
        <w:t xml:space="preserve"> </w:t>
      </w:r>
      <w:r>
        <w:rPr>
          <w:sz w:val="24"/>
        </w:rPr>
        <w:t>tvarkos</w:t>
      </w:r>
      <w:r>
        <w:rPr>
          <w:spacing w:val="-2"/>
          <w:sz w:val="24"/>
        </w:rPr>
        <w:t xml:space="preserve"> </w:t>
      </w:r>
      <w:r>
        <w:rPr>
          <w:sz w:val="24"/>
        </w:rPr>
        <w:t>aprašu,</w:t>
      </w:r>
      <w:r>
        <w:rPr>
          <w:spacing w:val="-2"/>
          <w:sz w:val="24"/>
        </w:rPr>
        <w:t xml:space="preserve"> </w:t>
      </w:r>
      <w:r>
        <w:rPr>
          <w:sz w:val="24"/>
        </w:rPr>
        <w:t>patvirtintu Lietuvos Respublikos</w:t>
      </w:r>
      <w:r>
        <w:rPr>
          <w:spacing w:val="-1"/>
          <w:sz w:val="24"/>
        </w:rPr>
        <w:t xml:space="preserve"> </w:t>
      </w:r>
      <w:r>
        <w:rPr>
          <w:sz w:val="24"/>
        </w:rPr>
        <w:t>sveikatos</w:t>
      </w:r>
      <w:r>
        <w:rPr>
          <w:spacing w:val="-1"/>
          <w:sz w:val="24"/>
        </w:rPr>
        <w:t xml:space="preserve"> </w:t>
      </w:r>
      <w:r>
        <w:rPr>
          <w:sz w:val="24"/>
        </w:rPr>
        <w:t>apsaugos ministro</w:t>
      </w:r>
      <w:r>
        <w:rPr>
          <w:spacing w:val="-1"/>
          <w:sz w:val="24"/>
        </w:rPr>
        <w:t xml:space="preserve"> </w:t>
      </w:r>
      <w:r>
        <w:rPr>
          <w:sz w:val="24"/>
        </w:rPr>
        <w:t>2020</w:t>
      </w:r>
      <w:r>
        <w:rPr>
          <w:spacing w:val="-1"/>
          <w:sz w:val="24"/>
        </w:rPr>
        <w:t xml:space="preserve"> </w:t>
      </w:r>
      <w:r>
        <w:rPr>
          <w:sz w:val="24"/>
        </w:rPr>
        <w:t>m. gruodžio</w:t>
      </w:r>
      <w:r>
        <w:rPr>
          <w:spacing w:val="-1"/>
          <w:sz w:val="24"/>
        </w:rPr>
        <w:t xml:space="preserve"> </w:t>
      </w:r>
      <w:r>
        <w:rPr>
          <w:sz w:val="24"/>
        </w:rPr>
        <w:t>4</w:t>
      </w:r>
      <w:r>
        <w:rPr>
          <w:spacing w:val="-1"/>
          <w:sz w:val="24"/>
        </w:rPr>
        <w:t xml:space="preserve"> </w:t>
      </w:r>
      <w:r>
        <w:rPr>
          <w:sz w:val="24"/>
        </w:rPr>
        <w:t>d. įsakymu</w:t>
      </w:r>
      <w:r>
        <w:rPr>
          <w:spacing w:val="-1"/>
          <w:sz w:val="24"/>
        </w:rPr>
        <w:t xml:space="preserve"> </w:t>
      </w:r>
      <w:r>
        <w:rPr>
          <w:sz w:val="24"/>
        </w:rPr>
        <w:t>Nr.</w:t>
      </w:r>
      <w:r>
        <w:rPr>
          <w:spacing w:val="-1"/>
          <w:sz w:val="24"/>
        </w:rPr>
        <w:t xml:space="preserve"> </w:t>
      </w:r>
      <w:r>
        <w:rPr>
          <w:sz w:val="24"/>
        </w:rPr>
        <w:t>V-2798 „Dėl papildomosios</w:t>
      </w:r>
      <w:r>
        <w:rPr>
          <w:spacing w:val="40"/>
          <w:sz w:val="24"/>
        </w:rPr>
        <w:t xml:space="preserve"> </w:t>
      </w:r>
      <w:r>
        <w:rPr>
          <w:sz w:val="24"/>
        </w:rPr>
        <w:t>ir</w:t>
      </w:r>
      <w:r>
        <w:rPr>
          <w:spacing w:val="40"/>
          <w:sz w:val="24"/>
        </w:rPr>
        <w:t xml:space="preserve"> </w:t>
      </w:r>
      <w:r>
        <w:rPr>
          <w:sz w:val="24"/>
        </w:rPr>
        <w:t>alternatyviosios</w:t>
      </w:r>
      <w:r>
        <w:rPr>
          <w:spacing w:val="40"/>
          <w:sz w:val="24"/>
        </w:rPr>
        <w:t xml:space="preserve"> </w:t>
      </w:r>
      <w:r>
        <w:rPr>
          <w:sz w:val="24"/>
        </w:rPr>
        <w:t>sveikatos</w:t>
      </w:r>
      <w:r>
        <w:rPr>
          <w:spacing w:val="40"/>
          <w:sz w:val="24"/>
        </w:rPr>
        <w:t xml:space="preserve"> </w:t>
      </w:r>
      <w:r>
        <w:rPr>
          <w:sz w:val="24"/>
        </w:rPr>
        <w:t>priežiūros</w:t>
      </w:r>
      <w:r>
        <w:rPr>
          <w:spacing w:val="40"/>
          <w:sz w:val="24"/>
        </w:rPr>
        <w:t xml:space="preserve">  </w:t>
      </w:r>
      <w:r>
        <w:rPr>
          <w:sz w:val="24"/>
        </w:rPr>
        <w:t>produktų,</w:t>
      </w:r>
      <w:r>
        <w:rPr>
          <w:spacing w:val="40"/>
          <w:sz w:val="24"/>
        </w:rPr>
        <w:t xml:space="preserve"> </w:t>
      </w:r>
      <w:r>
        <w:rPr>
          <w:sz w:val="24"/>
        </w:rPr>
        <w:t>gyvūnų</w:t>
      </w:r>
      <w:r>
        <w:rPr>
          <w:spacing w:val="40"/>
          <w:sz w:val="24"/>
        </w:rPr>
        <w:t xml:space="preserve"> </w:t>
      </w:r>
      <w:r>
        <w:rPr>
          <w:sz w:val="24"/>
        </w:rPr>
        <w:t>ir</w:t>
      </w:r>
      <w:r>
        <w:rPr>
          <w:spacing w:val="40"/>
          <w:sz w:val="24"/>
        </w:rPr>
        <w:t xml:space="preserve"> </w:t>
      </w:r>
      <w:r>
        <w:rPr>
          <w:sz w:val="24"/>
        </w:rPr>
        <w:t>kitų</w:t>
      </w:r>
      <w:r>
        <w:rPr>
          <w:spacing w:val="40"/>
          <w:sz w:val="24"/>
        </w:rPr>
        <w:t xml:space="preserve"> </w:t>
      </w:r>
      <w:r>
        <w:rPr>
          <w:sz w:val="24"/>
        </w:rPr>
        <w:t>gyvų</w:t>
      </w:r>
    </w:p>
    <w:p w14:paraId="0621F03C" w14:textId="77777777" w:rsidR="00DB747C" w:rsidRDefault="00DB747C">
      <w:pPr>
        <w:spacing w:line="360" w:lineRule="auto"/>
        <w:jc w:val="both"/>
        <w:rPr>
          <w:sz w:val="24"/>
        </w:rPr>
        <w:sectPr w:rsidR="00DB747C">
          <w:footerReference w:type="default" r:id="rId11"/>
          <w:pgSz w:w="11910" w:h="16840"/>
          <w:pgMar w:top="1320" w:right="100" w:bottom="1200" w:left="1680" w:header="0" w:footer="1015" w:gutter="0"/>
          <w:pgNumType w:start="1"/>
          <w:cols w:space="1296"/>
        </w:sectPr>
      </w:pPr>
    </w:p>
    <w:p w14:paraId="5F09DB34" w14:textId="77777777" w:rsidR="00DB747C" w:rsidRDefault="00015F80">
      <w:pPr>
        <w:pStyle w:val="BodyText"/>
        <w:spacing w:before="68" w:line="360" w:lineRule="auto"/>
        <w:ind w:left="523" w:right="890" w:firstLine="0"/>
        <w:jc w:val="both"/>
      </w:pPr>
      <w:r>
        <w:lastRenderedPageBreak/>
        <w:t xml:space="preserve">organizmų, naudojamų teikiant papildomosios ir alternatyviosios sveikatos priežiūros paslaugas, sveikatos priežiūros technologijų vertinimo </w:t>
      </w:r>
      <w:r>
        <w:t>tvarkos aprašo patvirtinimo“;</w:t>
      </w:r>
    </w:p>
    <w:p w14:paraId="182B3694" w14:textId="77777777" w:rsidR="00DB747C" w:rsidRDefault="00015F80">
      <w:pPr>
        <w:pStyle w:val="ListParagraph"/>
        <w:numPr>
          <w:ilvl w:val="0"/>
          <w:numId w:val="11"/>
        </w:numPr>
        <w:tabs>
          <w:tab w:val="left" w:pos="523"/>
        </w:tabs>
        <w:spacing w:line="360" w:lineRule="auto"/>
        <w:ind w:right="890"/>
        <w:jc w:val="both"/>
        <w:rPr>
          <w:sz w:val="24"/>
        </w:rPr>
      </w:pPr>
      <w:r>
        <w:rPr>
          <w:sz w:val="24"/>
        </w:rPr>
        <w:t>Lietuvos higienos norma HN 135:2020 „Papildomosios ir alternatyviosios sveikatos priežiūros paslaugų teikimo visuomenės saugos reikalavimai“, patvirtinta Lietuvos Respublikos</w:t>
      </w:r>
      <w:r>
        <w:rPr>
          <w:spacing w:val="-10"/>
          <w:sz w:val="24"/>
        </w:rPr>
        <w:t xml:space="preserve"> </w:t>
      </w:r>
      <w:r>
        <w:rPr>
          <w:sz w:val="24"/>
        </w:rPr>
        <w:t>sveikatos</w:t>
      </w:r>
      <w:r>
        <w:rPr>
          <w:spacing w:val="-10"/>
          <w:sz w:val="24"/>
        </w:rPr>
        <w:t xml:space="preserve"> </w:t>
      </w:r>
      <w:r>
        <w:rPr>
          <w:sz w:val="24"/>
        </w:rPr>
        <w:t>apsaugos</w:t>
      </w:r>
      <w:r>
        <w:rPr>
          <w:spacing w:val="-10"/>
          <w:sz w:val="24"/>
        </w:rPr>
        <w:t xml:space="preserve"> </w:t>
      </w:r>
      <w:r>
        <w:rPr>
          <w:sz w:val="24"/>
        </w:rPr>
        <w:t>ministro</w:t>
      </w:r>
      <w:r>
        <w:rPr>
          <w:spacing w:val="-11"/>
          <w:sz w:val="24"/>
        </w:rPr>
        <w:t xml:space="preserve"> </w:t>
      </w:r>
      <w:r>
        <w:rPr>
          <w:sz w:val="24"/>
        </w:rPr>
        <w:t>2020</w:t>
      </w:r>
      <w:r>
        <w:rPr>
          <w:spacing w:val="-11"/>
          <w:sz w:val="24"/>
        </w:rPr>
        <w:t xml:space="preserve"> </w:t>
      </w:r>
      <w:r>
        <w:rPr>
          <w:sz w:val="24"/>
        </w:rPr>
        <w:t>m.</w:t>
      </w:r>
      <w:r>
        <w:rPr>
          <w:spacing w:val="-8"/>
          <w:sz w:val="24"/>
        </w:rPr>
        <w:t xml:space="preserve"> </w:t>
      </w:r>
      <w:r>
        <w:rPr>
          <w:sz w:val="24"/>
        </w:rPr>
        <w:t>gruodžio</w:t>
      </w:r>
      <w:r>
        <w:rPr>
          <w:spacing w:val="-10"/>
          <w:sz w:val="24"/>
        </w:rPr>
        <w:t xml:space="preserve"> </w:t>
      </w:r>
      <w:r>
        <w:rPr>
          <w:sz w:val="24"/>
        </w:rPr>
        <w:t>29</w:t>
      </w:r>
      <w:r>
        <w:rPr>
          <w:spacing w:val="-11"/>
          <w:sz w:val="24"/>
        </w:rPr>
        <w:t xml:space="preserve"> </w:t>
      </w:r>
      <w:r>
        <w:rPr>
          <w:sz w:val="24"/>
        </w:rPr>
        <w:t>d.</w:t>
      </w:r>
      <w:r>
        <w:rPr>
          <w:spacing w:val="-11"/>
          <w:sz w:val="24"/>
        </w:rPr>
        <w:t xml:space="preserve"> </w:t>
      </w:r>
      <w:r>
        <w:rPr>
          <w:sz w:val="24"/>
        </w:rPr>
        <w:t>įsakymu</w:t>
      </w:r>
      <w:r>
        <w:rPr>
          <w:spacing w:val="-8"/>
          <w:sz w:val="24"/>
        </w:rPr>
        <w:t xml:space="preserve"> </w:t>
      </w:r>
      <w:r>
        <w:rPr>
          <w:sz w:val="24"/>
        </w:rPr>
        <w:t>Nr.</w:t>
      </w:r>
      <w:r>
        <w:rPr>
          <w:spacing w:val="-11"/>
          <w:sz w:val="24"/>
        </w:rPr>
        <w:t xml:space="preserve"> </w:t>
      </w:r>
      <w:r>
        <w:rPr>
          <w:sz w:val="24"/>
        </w:rPr>
        <w:t>V-3042</w:t>
      </w:r>
      <w:r>
        <w:rPr>
          <w:spacing w:val="-11"/>
          <w:sz w:val="24"/>
        </w:rPr>
        <w:t xml:space="preserve"> </w:t>
      </w:r>
      <w:r>
        <w:rPr>
          <w:sz w:val="24"/>
        </w:rPr>
        <w:t>„Dėl Lietuvos higienos normos HN 135:2020 „Papildomosios ir alternatyviosios sveikatos priežiūros paslaugų teikimo visuomenės saugos reikalavimai“ patvirtinimo“;</w:t>
      </w:r>
    </w:p>
    <w:p w14:paraId="4CD999B1" w14:textId="77777777" w:rsidR="00DB747C" w:rsidRDefault="00015F80">
      <w:pPr>
        <w:pStyle w:val="ListParagraph"/>
        <w:numPr>
          <w:ilvl w:val="0"/>
          <w:numId w:val="11"/>
        </w:numPr>
        <w:tabs>
          <w:tab w:val="left" w:pos="522"/>
        </w:tabs>
        <w:spacing w:before="131"/>
        <w:ind w:left="522" w:hanging="359"/>
        <w:jc w:val="both"/>
        <w:rPr>
          <w:sz w:val="24"/>
        </w:rPr>
      </w:pPr>
      <w:r>
        <w:rPr>
          <w:sz w:val="24"/>
        </w:rPr>
        <w:t>Lietuvos</w:t>
      </w:r>
      <w:r>
        <w:rPr>
          <w:spacing w:val="18"/>
          <w:sz w:val="24"/>
        </w:rPr>
        <w:t xml:space="preserve"> </w:t>
      </w:r>
      <w:r>
        <w:rPr>
          <w:sz w:val="24"/>
        </w:rPr>
        <w:t>Respublikos</w:t>
      </w:r>
      <w:r>
        <w:rPr>
          <w:spacing w:val="22"/>
          <w:sz w:val="24"/>
        </w:rPr>
        <w:t xml:space="preserve"> </w:t>
      </w:r>
      <w:r>
        <w:rPr>
          <w:sz w:val="24"/>
        </w:rPr>
        <w:t>sveikatos</w:t>
      </w:r>
      <w:r>
        <w:rPr>
          <w:spacing w:val="21"/>
          <w:sz w:val="24"/>
        </w:rPr>
        <w:t xml:space="preserve"> </w:t>
      </w:r>
      <w:r>
        <w:rPr>
          <w:sz w:val="24"/>
        </w:rPr>
        <w:t>apsaugos</w:t>
      </w:r>
      <w:r>
        <w:rPr>
          <w:spacing w:val="21"/>
          <w:sz w:val="24"/>
        </w:rPr>
        <w:t xml:space="preserve"> </w:t>
      </w:r>
      <w:r>
        <w:rPr>
          <w:sz w:val="24"/>
        </w:rPr>
        <w:t>ministro</w:t>
      </w:r>
      <w:r>
        <w:rPr>
          <w:spacing w:val="20"/>
          <w:sz w:val="24"/>
        </w:rPr>
        <w:t xml:space="preserve"> </w:t>
      </w:r>
      <w:r>
        <w:rPr>
          <w:sz w:val="24"/>
        </w:rPr>
        <w:t>2003</w:t>
      </w:r>
      <w:r>
        <w:rPr>
          <w:spacing w:val="21"/>
          <w:sz w:val="24"/>
        </w:rPr>
        <w:t xml:space="preserve"> </w:t>
      </w:r>
      <w:r>
        <w:rPr>
          <w:sz w:val="24"/>
        </w:rPr>
        <w:t>m.</w:t>
      </w:r>
      <w:r>
        <w:rPr>
          <w:spacing w:val="22"/>
          <w:sz w:val="24"/>
        </w:rPr>
        <w:t xml:space="preserve"> </w:t>
      </w:r>
      <w:r>
        <w:rPr>
          <w:sz w:val="24"/>
        </w:rPr>
        <w:t>sausio</w:t>
      </w:r>
      <w:r>
        <w:rPr>
          <w:spacing w:val="22"/>
          <w:sz w:val="24"/>
        </w:rPr>
        <w:t xml:space="preserve"> </w:t>
      </w:r>
      <w:r>
        <w:rPr>
          <w:sz w:val="24"/>
        </w:rPr>
        <w:t>6</w:t>
      </w:r>
      <w:r>
        <w:rPr>
          <w:spacing w:val="21"/>
          <w:sz w:val="24"/>
        </w:rPr>
        <w:t xml:space="preserve"> </w:t>
      </w:r>
      <w:r>
        <w:rPr>
          <w:sz w:val="24"/>
        </w:rPr>
        <w:t>d.</w:t>
      </w:r>
      <w:r>
        <w:rPr>
          <w:spacing w:val="20"/>
          <w:sz w:val="24"/>
        </w:rPr>
        <w:t xml:space="preserve"> </w:t>
      </w:r>
      <w:r>
        <w:rPr>
          <w:sz w:val="24"/>
        </w:rPr>
        <w:t>įsakymu</w:t>
      </w:r>
      <w:r>
        <w:rPr>
          <w:spacing w:val="22"/>
          <w:sz w:val="24"/>
        </w:rPr>
        <w:t xml:space="preserve"> </w:t>
      </w:r>
      <w:r>
        <w:rPr>
          <w:sz w:val="24"/>
        </w:rPr>
        <w:t>Nr.</w:t>
      </w:r>
      <w:r>
        <w:rPr>
          <w:spacing w:val="4"/>
          <w:sz w:val="24"/>
        </w:rPr>
        <w:t xml:space="preserve"> </w:t>
      </w:r>
      <w:r>
        <w:rPr>
          <w:sz w:val="24"/>
        </w:rPr>
        <w:t>V-</w:t>
      </w:r>
      <w:r>
        <w:rPr>
          <w:spacing w:val="-10"/>
          <w:sz w:val="24"/>
        </w:rPr>
        <w:t>1</w:t>
      </w:r>
    </w:p>
    <w:p w14:paraId="52E9F18B" w14:textId="77777777" w:rsidR="00DB747C" w:rsidRDefault="00015F80">
      <w:pPr>
        <w:pStyle w:val="BodyText"/>
        <w:spacing w:before="137"/>
        <w:ind w:left="523" w:firstLine="0"/>
        <w:jc w:val="both"/>
      </w:pPr>
      <w:r>
        <w:t>„Dėl</w:t>
      </w:r>
      <w:r>
        <w:rPr>
          <w:spacing w:val="-2"/>
        </w:rPr>
        <w:t xml:space="preserve"> </w:t>
      </w:r>
      <w:r>
        <w:t>specialisto</w:t>
      </w:r>
      <w:r>
        <w:rPr>
          <w:spacing w:val="-2"/>
        </w:rPr>
        <w:t xml:space="preserve"> </w:t>
      </w:r>
      <w:r>
        <w:t>spaudo</w:t>
      </w:r>
      <w:r>
        <w:rPr>
          <w:spacing w:val="-2"/>
        </w:rPr>
        <w:t xml:space="preserve"> </w:t>
      </w:r>
      <w:r>
        <w:t>numerio</w:t>
      </w:r>
      <w:r>
        <w:rPr>
          <w:spacing w:val="-1"/>
        </w:rPr>
        <w:t xml:space="preserve"> </w:t>
      </w:r>
      <w:r>
        <w:t>suteikimo</w:t>
      </w:r>
      <w:r>
        <w:rPr>
          <w:spacing w:val="-2"/>
        </w:rPr>
        <w:t xml:space="preserve"> </w:t>
      </w:r>
      <w:r>
        <w:t>ir</w:t>
      </w:r>
      <w:r>
        <w:rPr>
          <w:spacing w:val="-2"/>
        </w:rPr>
        <w:t xml:space="preserve"> </w:t>
      </w:r>
      <w:r>
        <w:t>panaikinimo</w:t>
      </w:r>
      <w:r>
        <w:rPr>
          <w:spacing w:val="-2"/>
        </w:rPr>
        <w:t xml:space="preserve"> </w:t>
      </w:r>
      <w:r>
        <w:t>taisyklių</w:t>
      </w:r>
      <w:r>
        <w:rPr>
          <w:spacing w:val="-1"/>
        </w:rPr>
        <w:t xml:space="preserve"> </w:t>
      </w:r>
      <w:r>
        <w:rPr>
          <w:spacing w:val="-2"/>
        </w:rPr>
        <w:t>patvirtinimo“;</w:t>
      </w:r>
    </w:p>
    <w:p w14:paraId="73E43DF4" w14:textId="77777777" w:rsidR="00DB747C" w:rsidRDefault="00015F80">
      <w:pPr>
        <w:pStyle w:val="ListParagraph"/>
        <w:numPr>
          <w:ilvl w:val="0"/>
          <w:numId w:val="11"/>
        </w:numPr>
        <w:tabs>
          <w:tab w:val="left" w:pos="523"/>
        </w:tabs>
        <w:spacing w:before="269" w:line="360" w:lineRule="auto"/>
        <w:ind w:right="889"/>
        <w:jc w:val="both"/>
        <w:rPr>
          <w:sz w:val="24"/>
        </w:rPr>
      </w:pPr>
      <w:r>
        <w:rPr>
          <w:noProof/>
        </w:rPr>
        <mc:AlternateContent>
          <mc:Choice Requires="wps">
            <w:drawing>
              <wp:anchor distT="0" distB="0" distL="0" distR="0" simplePos="0" relativeHeight="15729152" behindDoc="0" locked="0" layoutInCell="1" allowOverlap="1" wp14:anchorId="4A3D47A0" wp14:editId="2BF19AB2">
                <wp:simplePos x="0" y="0"/>
                <wp:positionH relativeFrom="page">
                  <wp:posOffset>6365494</wp:posOffset>
                </wp:positionH>
                <wp:positionV relativeFrom="paragraph">
                  <wp:posOffset>169934</wp:posOffset>
                </wp:positionV>
                <wp:extent cx="45720" cy="1803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340"/>
                        </a:xfrm>
                        <a:custGeom>
                          <a:avLst/>
                          <a:gdLst/>
                          <a:ahLst/>
                          <a:cxnLst/>
                          <a:rect l="l" t="t" r="r" b="b"/>
                          <a:pathLst>
                            <a:path w="45720" h="180340">
                              <a:moveTo>
                                <a:pt x="45720" y="0"/>
                              </a:moveTo>
                              <a:lnTo>
                                <a:pt x="0" y="0"/>
                              </a:lnTo>
                              <a:lnTo>
                                <a:pt x="0" y="180136"/>
                              </a:lnTo>
                              <a:lnTo>
                                <a:pt x="45720" y="180136"/>
                              </a:lnTo>
                              <a:lnTo>
                                <a:pt x="45720" y="0"/>
                              </a:lnTo>
                              <a:close/>
                            </a:path>
                          </a:pathLst>
                        </a:custGeom>
                        <a:solidFill>
                          <a:srgbClr val="F6F9FA"/>
                        </a:solidFill>
                      </wps:spPr>
                      <wps:bodyPr wrap="square" lIns="0" tIns="0" rIns="0" bIns="0" rtlCol="0">
                        <a:prstTxWarp prst="textNoShape">
                          <a:avLst/>
                        </a:prstTxWarp>
                        <a:noAutofit/>
                      </wps:bodyPr>
                    </wps:wsp>
                  </a:graphicData>
                </a:graphic>
              </wp:anchor>
            </w:drawing>
          </mc:Choice>
          <mc:Fallback>
            <w:pict>
              <v:shape w14:anchorId="42B0F0E8" id="Graphic 49" o:spid="_x0000_s1026" style="position:absolute;margin-left:501.2pt;margin-top:13.4pt;width:3.6pt;height:14.2pt;z-index:15729152;visibility:visible;mso-wrap-style:square;mso-wrap-distance-left:0;mso-wrap-distance-top:0;mso-wrap-distance-right:0;mso-wrap-distance-bottom:0;mso-position-horizontal:absolute;mso-position-horizontal-relative:page;mso-position-vertical:absolute;mso-position-vertical-relative:text;v-text-anchor:top" coordsize="4572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" path="m45720,l,,,180136r45720,l45720,xe" fillcolor="#f6f9fa" stroked="f">
                <v:path arrowok="t"/>
                <w10:wrap anchorx="page"/>
              </v:shape>
            </w:pict>
          </mc:Fallback>
        </mc:AlternateContent>
      </w:r>
      <w:r>
        <w:rPr>
          <w:sz w:val="24"/>
        </w:rPr>
        <w:t>Lietuvos Respublikos Vyriausybės 1999 m. gegužės 7 d. nutarimu Nr. 544 „Dėl Darbų ir veiklos</w:t>
      </w:r>
      <w:r>
        <w:rPr>
          <w:spacing w:val="-13"/>
          <w:sz w:val="24"/>
        </w:rPr>
        <w:t xml:space="preserve"> </w:t>
      </w:r>
      <w:r>
        <w:rPr>
          <w:sz w:val="24"/>
        </w:rPr>
        <w:t>sričių,</w:t>
      </w:r>
      <w:r>
        <w:rPr>
          <w:spacing w:val="-13"/>
          <w:sz w:val="24"/>
        </w:rPr>
        <w:t xml:space="preserve"> </w:t>
      </w:r>
      <w:r>
        <w:rPr>
          <w:sz w:val="24"/>
        </w:rPr>
        <w:t>kuriose</w:t>
      </w:r>
      <w:r>
        <w:rPr>
          <w:spacing w:val="-14"/>
          <w:sz w:val="24"/>
        </w:rPr>
        <w:t xml:space="preserve"> </w:t>
      </w:r>
      <w:r>
        <w:rPr>
          <w:sz w:val="24"/>
        </w:rPr>
        <w:t>leidžiama</w:t>
      </w:r>
      <w:r>
        <w:rPr>
          <w:spacing w:val="-14"/>
          <w:sz w:val="24"/>
        </w:rPr>
        <w:t xml:space="preserve"> </w:t>
      </w:r>
      <w:r>
        <w:rPr>
          <w:sz w:val="24"/>
        </w:rPr>
        <w:t>dirbti</w:t>
      </w:r>
      <w:r>
        <w:rPr>
          <w:spacing w:val="-13"/>
          <w:sz w:val="24"/>
        </w:rPr>
        <w:t xml:space="preserve"> </w:t>
      </w:r>
      <w:r>
        <w:rPr>
          <w:sz w:val="24"/>
        </w:rPr>
        <w:t>darbuotojams,</w:t>
      </w:r>
      <w:r>
        <w:rPr>
          <w:spacing w:val="-13"/>
          <w:sz w:val="24"/>
        </w:rPr>
        <w:t xml:space="preserve"> </w:t>
      </w:r>
      <w:r>
        <w:rPr>
          <w:sz w:val="24"/>
        </w:rPr>
        <w:t>tik</w:t>
      </w:r>
      <w:r>
        <w:rPr>
          <w:spacing w:val="-13"/>
          <w:sz w:val="24"/>
        </w:rPr>
        <w:t xml:space="preserve"> </w:t>
      </w:r>
      <w:r>
        <w:rPr>
          <w:sz w:val="24"/>
        </w:rPr>
        <w:t>iš</w:t>
      </w:r>
      <w:r>
        <w:rPr>
          <w:spacing w:val="-12"/>
          <w:sz w:val="24"/>
        </w:rPr>
        <w:t xml:space="preserve"> </w:t>
      </w:r>
      <w:r>
        <w:rPr>
          <w:sz w:val="24"/>
        </w:rPr>
        <w:t>anksto</w:t>
      </w:r>
      <w:r>
        <w:rPr>
          <w:spacing w:val="-13"/>
          <w:sz w:val="24"/>
        </w:rPr>
        <w:t xml:space="preserve"> </w:t>
      </w:r>
      <w:r>
        <w:rPr>
          <w:sz w:val="24"/>
        </w:rPr>
        <w:t>pasitikrinusiems</w:t>
      </w:r>
      <w:r>
        <w:rPr>
          <w:spacing w:val="-12"/>
          <w:sz w:val="24"/>
        </w:rPr>
        <w:t xml:space="preserve"> </w:t>
      </w:r>
      <w:r>
        <w:rPr>
          <w:sz w:val="24"/>
        </w:rPr>
        <w:t>ir</w:t>
      </w:r>
      <w:r>
        <w:rPr>
          <w:spacing w:val="-13"/>
          <w:sz w:val="24"/>
        </w:rPr>
        <w:t xml:space="preserve"> </w:t>
      </w:r>
      <w:r>
        <w:rPr>
          <w:sz w:val="24"/>
        </w:rPr>
        <w:t>vėliau periodiškai besitikrinantiems, ar neserga užkrečiamosiomis ligomis, sąrašo, Darbų ir veiklos sričių, kuriose leidžiama dirbti darbuotojams, pasitikrinusiems ir (ar) periodiškai besitikrinantiems, ar neserga užkrečiamąja liga, dėl kurios yra paskelbta valstybės lygio ekstremalioji situacija ir (ar) karantinas, sąrašo ir šių darbuotojų sveikatos tikrinimosi tvarkos patvirtinimo“;</w:t>
      </w:r>
    </w:p>
    <w:p w14:paraId="1629BF64" w14:textId="77777777" w:rsidR="00DB747C" w:rsidRDefault="00015F80">
      <w:pPr>
        <w:pStyle w:val="ListParagraph"/>
        <w:numPr>
          <w:ilvl w:val="0"/>
          <w:numId w:val="11"/>
        </w:numPr>
        <w:tabs>
          <w:tab w:val="left" w:pos="522"/>
        </w:tabs>
        <w:spacing w:before="131"/>
        <w:ind w:left="522" w:hanging="359"/>
        <w:jc w:val="both"/>
        <w:rPr>
          <w:sz w:val="24"/>
        </w:rPr>
      </w:pPr>
      <w:r>
        <w:rPr>
          <w:sz w:val="24"/>
        </w:rPr>
        <w:t>Lietuvos</w:t>
      </w:r>
      <w:r>
        <w:rPr>
          <w:spacing w:val="-11"/>
          <w:sz w:val="24"/>
        </w:rPr>
        <w:t xml:space="preserve"> </w:t>
      </w:r>
      <w:r>
        <w:rPr>
          <w:sz w:val="24"/>
        </w:rPr>
        <w:t>Respublikos</w:t>
      </w:r>
      <w:r>
        <w:rPr>
          <w:spacing w:val="-9"/>
          <w:sz w:val="24"/>
        </w:rPr>
        <w:t xml:space="preserve"> </w:t>
      </w:r>
      <w:r>
        <w:rPr>
          <w:sz w:val="24"/>
        </w:rPr>
        <w:t>sveikatos</w:t>
      </w:r>
      <w:r>
        <w:rPr>
          <w:spacing w:val="-9"/>
          <w:sz w:val="24"/>
        </w:rPr>
        <w:t xml:space="preserve"> </w:t>
      </w:r>
      <w:r>
        <w:rPr>
          <w:sz w:val="24"/>
        </w:rPr>
        <w:t>apsaugos</w:t>
      </w:r>
      <w:r>
        <w:rPr>
          <w:spacing w:val="-9"/>
          <w:sz w:val="24"/>
        </w:rPr>
        <w:t xml:space="preserve"> </w:t>
      </w:r>
      <w:r>
        <w:rPr>
          <w:sz w:val="24"/>
        </w:rPr>
        <w:t>ministro</w:t>
      </w:r>
      <w:r>
        <w:rPr>
          <w:spacing w:val="-8"/>
          <w:sz w:val="24"/>
        </w:rPr>
        <w:t xml:space="preserve"> </w:t>
      </w:r>
      <w:r>
        <w:rPr>
          <w:sz w:val="24"/>
        </w:rPr>
        <w:t>2003</w:t>
      </w:r>
      <w:r>
        <w:rPr>
          <w:spacing w:val="-10"/>
          <w:sz w:val="24"/>
        </w:rPr>
        <w:t xml:space="preserve"> </w:t>
      </w:r>
      <w:r>
        <w:rPr>
          <w:sz w:val="24"/>
        </w:rPr>
        <w:t>m.</w:t>
      </w:r>
      <w:r>
        <w:rPr>
          <w:spacing w:val="-9"/>
          <w:sz w:val="24"/>
        </w:rPr>
        <w:t xml:space="preserve"> </w:t>
      </w:r>
      <w:r>
        <w:rPr>
          <w:sz w:val="24"/>
        </w:rPr>
        <w:t>liepos</w:t>
      </w:r>
      <w:r>
        <w:rPr>
          <w:spacing w:val="-9"/>
          <w:sz w:val="24"/>
        </w:rPr>
        <w:t xml:space="preserve"> </w:t>
      </w:r>
      <w:r>
        <w:rPr>
          <w:sz w:val="24"/>
        </w:rPr>
        <w:t>11</w:t>
      </w:r>
      <w:r>
        <w:rPr>
          <w:spacing w:val="-10"/>
          <w:sz w:val="24"/>
        </w:rPr>
        <w:t xml:space="preserve"> </w:t>
      </w:r>
      <w:r>
        <w:rPr>
          <w:sz w:val="24"/>
        </w:rPr>
        <w:t>d.</w:t>
      </w:r>
      <w:r>
        <w:rPr>
          <w:spacing w:val="-8"/>
          <w:sz w:val="24"/>
        </w:rPr>
        <w:t xml:space="preserve"> </w:t>
      </w:r>
      <w:r>
        <w:rPr>
          <w:sz w:val="24"/>
        </w:rPr>
        <w:t>įsakymu</w:t>
      </w:r>
      <w:r>
        <w:rPr>
          <w:spacing w:val="-10"/>
          <w:sz w:val="24"/>
        </w:rPr>
        <w:t xml:space="preserve"> </w:t>
      </w:r>
      <w:r>
        <w:rPr>
          <w:sz w:val="24"/>
        </w:rPr>
        <w:t>Nr.</w:t>
      </w:r>
      <w:r>
        <w:rPr>
          <w:spacing w:val="1"/>
          <w:sz w:val="24"/>
        </w:rPr>
        <w:t xml:space="preserve"> </w:t>
      </w:r>
      <w:r>
        <w:rPr>
          <w:sz w:val="24"/>
        </w:rPr>
        <w:t>V-</w:t>
      </w:r>
      <w:r>
        <w:rPr>
          <w:spacing w:val="-5"/>
          <w:sz w:val="24"/>
        </w:rPr>
        <w:t>450</w:t>
      </w:r>
    </w:p>
    <w:p w14:paraId="5AA01BA5" w14:textId="77777777" w:rsidR="00DB747C" w:rsidRDefault="00015F80">
      <w:pPr>
        <w:pStyle w:val="BodyText"/>
        <w:spacing w:before="137" w:line="360" w:lineRule="auto"/>
        <w:ind w:left="523" w:right="887" w:firstLine="0"/>
        <w:jc w:val="both"/>
      </w:pPr>
      <w:r>
        <w:t xml:space="preserve">„Dėl sveikatos priežiūros ir farmacijos specialistų kompetencijos teikiant pirmąją medicinos pagalbą, pirmosios medicinos pagalbos vaistinėlių ir pirmosios pagalbos </w:t>
      </w:r>
      <w:r>
        <w:rPr>
          <w:spacing w:val="-2"/>
        </w:rPr>
        <w:t>rinkinių“;</w:t>
      </w:r>
    </w:p>
    <w:p w14:paraId="4B516B3F" w14:textId="77777777" w:rsidR="00DB747C" w:rsidRDefault="00015F80">
      <w:pPr>
        <w:pStyle w:val="ListParagraph"/>
        <w:numPr>
          <w:ilvl w:val="0"/>
          <w:numId w:val="11"/>
        </w:numPr>
        <w:tabs>
          <w:tab w:val="left" w:pos="523"/>
        </w:tabs>
        <w:spacing w:before="134" w:line="360" w:lineRule="auto"/>
        <w:ind w:right="888"/>
        <w:jc w:val="both"/>
        <w:rPr>
          <w:sz w:val="24"/>
        </w:rPr>
      </w:pPr>
      <w:r>
        <w:rPr>
          <w:sz w:val="24"/>
        </w:rPr>
        <w:t>Lietuvos Respublikos sveikatos apsaugos ministro 2015 m. gegužės 26 d. įsakymu Nr. V- 657</w:t>
      </w:r>
      <w:r>
        <w:rPr>
          <w:spacing w:val="-15"/>
          <w:sz w:val="24"/>
        </w:rPr>
        <w:t xml:space="preserve"> </w:t>
      </w:r>
      <w:r>
        <w:rPr>
          <w:sz w:val="24"/>
        </w:rPr>
        <w:t>„Dėl</w:t>
      </w:r>
      <w:r>
        <w:rPr>
          <w:spacing w:val="-15"/>
          <w:sz w:val="24"/>
        </w:rPr>
        <w:t xml:space="preserve"> </w:t>
      </w:r>
      <w:r>
        <w:rPr>
          <w:sz w:val="24"/>
        </w:rPr>
        <w:t>Elektroninės</w:t>
      </w:r>
      <w:r>
        <w:rPr>
          <w:spacing w:val="-15"/>
          <w:sz w:val="24"/>
        </w:rPr>
        <w:t xml:space="preserve"> </w:t>
      </w:r>
      <w:r>
        <w:rPr>
          <w:sz w:val="24"/>
        </w:rPr>
        <w:t>sveikatos</w:t>
      </w:r>
      <w:r>
        <w:rPr>
          <w:spacing w:val="-15"/>
          <w:sz w:val="24"/>
        </w:rPr>
        <w:t xml:space="preserve"> </w:t>
      </w:r>
      <w:r>
        <w:rPr>
          <w:sz w:val="24"/>
        </w:rPr>
        <w:t>paslaugų</w:t>
      </w:r>
      <w:r>
        <w:rPr>
          <w:spacing w:val="-15"/>
          <w:sz w:val="24"/>
        </w:rPr>
        <w:t xml:space="preserve"> </w:t>
      </w:r>
      <w:r>
        <w:rPr>
          <w:sz w:val="24"/>
        </w:rPr>
        <w:t>ir</w:t>
      </w:r>
      <w:r>
        <w:rPr>
          <w:spacing w:val="-15"/>
          <w:sz w:val="24"/>
        </w:rPr>
        <w:t xml:space="preserve"> </w:t>
      </w:r>
      <w:r>
        <w:rPr>
          <w:sz w:val="24"/>
        </w:rPr>
        <w:t>bendradarbiavimo</w:t>
      </w:r>
      <w:r>
        <w:rPr>
          <w:spacing w:val="-15"/>
          <w:sz w:val="24"/>
        </w:rPr>
        <w:t xml:space="preserve"> </w:t>
      </w:r>
      <w:r>
        <w:rPr>
          <w:sz w:val="24"/>
        </w:rPr>
        <w:t>infrastruktūros</w:t>
      </w:r>
      <w:r>
        <w:rPr>
          <w:spacing w:val="-15"/>
          <w:sz w:val="24"/>
        </w:rPr>
        <w:t xml:space="preserve"> </w:t>
      </w:r>
      <w:r>
        <w:rPr>
          <w:sz w:val="24"/>
        </w:rPr>
        <w:t>informacinės sistemos naudojimo tvarkos aprašo patvirtinimo“;</w:t>
      </w:r>
    </w:p>
    <w:p w14:paraId="0D8C35B8" w14:textId="77777777" w:rsidR="00DB747C" w:rsidRDefault="00015F80">
      <w:pPr>
        <w:pStyle w:val="ListParagraph"/>
        <w:numPr>
          <w:ilvl w:val="0"/>
          <w:numId w:val="11"/>
        </w:numPr>
        <w:tabs>
          <w:tab w:val="left" w:pos="522"/>
        </w:tabs>
        <w:spacing w:before="131"/>
        <w:ind w:left="522" w:hanging="359"/>
        <w:jc w:val="both"/>
        <w:rPr>
          <w:sz w:val="24"/>
        </w:rPr>
      </w:pPr>
      <w:r>
        <w:rPr>
          <w:sz w:val="24"/>
        </w:rPr>
        <w:t>Lietuvos</w:t>
      </w:r>
      <w:r>
        <w:rPr>
          <w:spacing w:val="-4"/>
          <w:sz w:val="24"/>
        </w:rPr>
        <w:t xml:space="preserve"> </w:t>
      </w:r>
      <w:r>
        <w:rPr>
          <w:sz w:val="24"/>
        </w:rPr>
        <w:t>Respublikos</w:t>
      </w:r>
      <w:r>
        <w:rPr>
          <w:spacing w:val="-3"/>
          <w:sz w:val="24"/>
        </w:rPr>
        <w:t xml:space="preserve"> </w:t>
      </w:r>
      <w:r>
        <w:rPr>
          <w:sz w:val="24"/>
        </w:rPr>
        <w:t>pacientų</w:t>
      </w:r>
      <w:r>
        <w:rPr>
          <w:spacing w:val="-2"/>
          <w:sz w:val="24"/>
        </w:rPr>
        <w:t xml:space="preserve"> </w:t>
      </w:r>
      <w:r>
        <w:rPr>
          <w:sz w:val="24"/>
        </w:rPr>
        <w:t>teisių</w:t>
      </w:r>
      <w:r>
        <w:rPr>
          <w:spacing w:val="-2"/>
          <w:sz w:val="24"/>
        </w:rPr>
        <w:t xml:space="preserve"> </w:t>
      </w:r>
      <w:r>
        <w:rPr>
          <w:sz w:val="24"/>
        </w:rPr>
        <w:t>ir</w:t>
      </w:r>
      <w:r>
        <w:rPr>
          <w:spacing w:val="-3"/>
          <w:sz w:val="24"/>
        </w:rPr>
        <w:t xml:space="preserve"> </w:t>
      </w:r>
      <w:r>
        <w:rPr>
          <w:sz w:val="24"/>
        </w:rPr>
        <w:t>žalos</w:t>
      </w:r>
      <w:r>
        <w:rPr>
          <w:spacing w:val="-3"/>
          <w:sz w:val="24"/>
        </w:rPr>
        <w:t xml:space="preserve"> </w:t>
      </w:r>
      <w:r>
        <w:rPr>
          <w:sz w:val="24"/>
        </w:rPr>
        <w:t>sveikatai</w:t>
      </w:r>
      <w:r>
        <w:rPr>
          <w:spacing w:val="-2"/>
          <w:sz w:val="24"/>
        </w:rPr>
        <w:t xml:space="preserve"> </w:t>
      </w:r>
      <w:r>
        <w:rPr>
          <w:sz w:val="24"/>
        </w:rPr>
        <w:t>atlyginimo</w:t>
      </w:r>
      <w:r>
        <w:rPr>
          <w:spacing w:val="56"/>
          <w:sz w:val="24"/>
        </w:rPr>
        <w:t xml:space="preserve"> </w:t>
      </w:r>
      <w:r>
        <w:rPr>
          <w:spacing w:val="-2"/>
          <w:sz w:val="24"/>
        </w:rPr>
        <w:t>įstatymu;</w:t>
      </w:r>
    </w:p>
    <w:p w14:paraId="56F5818D" w14:textId="77777777" w:rsidR="00DB747C" w:rsidRDefault="00015F80">
      <w:pPr>
        <w:pStyle w:val="ListParagraph"/>
        <w:numPr>
          <w:ilvl w:val="0"/>
          <w:numId w:val="11"/>
        </w:numPr>
        <w:tabs>
          <w:tab w:val="left" w:pos="523"/>
        </w:tabs>
        <w:spacing w:before="269" w:line="360" w:lineRule="auto"/>
        <w:ind w:right="889"/>
        <w:jc w:val="both"/>
        <w:rPr>
          <w:sz w:val="24"/>
        </w:rPr>
      </w:pPr>
      <w:r>
        <w:rPr>
          <w:sz w:val="24"/>
        </w:rPr>
        <w:t>Delfinariumuose teikiamos psichoemocinio ir fizinio lavinimo paslaugų bei</w:t>
      </w:r>
      <w:r>
        <w:rPr>
          <w:spacing w:val="40"/>
          <w:sz w:val="24"/>
        </w:rPr>
        <w:t xml:space="preserve"> </w:t>
      </w:r>
      <w:r>
        <w:rPr>
          <w:sz w:val="24"/>
        </w:rPr>
        <w:t>Bendraisiais sveikatos saugos reikalavimais, patvirtintais</w:t>
      </w:r>
      <w:r>
        <w:rPr>
          <w:spacing w:val="40"/>
          <w:sz w:val="24"/>
        </w:rPr>
        <w:t xml:space="preserve"> </w:t>
      </w:r>
      <w:r>
        <w:rPr>
          <w:sz w:val="24"/>
        </w:rPr>
        <w:t>Lietuvos Respublikos sveikatos apsaugos ministro 2013 m. balandžio 15</w:t>
      </w:r>
      <w:r>
        <w:rPr>
          <w:spacing w:val="-1"/>
          <w:sz w:val="24"/>
        </w:rPr>
        <w:t xml:space="preserve"> </w:t>
      </w:r>
      <w:r>
        <w:rPr>
          <w:sz w:val="24"/>
        </w:rPr>
        <w:t>d. įsakymu Nr. V-374 „Dėl Lietuvos higienos normos HN 133:2013 „Delfinariumuose teikiamos psichoemocinio ir fizinio lavinimo paslaugos. Bendrieji sveikatos saugos reikalavimai“ patvirtinimo“;</w:t>
      </w:r>
    </w:p>
    <w:p w14:paraId="2377D06C" w14:textId="77777777" w:rsidR="00DB747C" w:rsidRDefault="00015F80">
      <w:pPr>
        <w:pStyle w:val="ListParagraph"/>
        <w:numPr>
          <w:ilvl w:val="0"/>
          <w:numId w:val="11"/>
        </w:numPr>
        <w:tabs>
          <w:tab w:val="left" w:pos="523"/>
        </w:tabs>
        <w:spacing w:before="131" w:line="360" w:lineRule="auto"/>
        <w:ind w:right="890"/>
        <w:jc w:val="both"/>
        <w:rPr>
          <w:sz w:val="24"/>
        </w:rPr>
      </w:pPr>
      <w:hyperlink r:id="rId12">
        <w:r>
          <w:rPr>
            <w:sz w:val="24"/>
          </w:rPr>
          <w:t>Įsakymas V-2632 dėl PASP specialistų kvalifikacijos vertinimo komisijos personalinės</w:t>
        </w:r>
      </w:hyperlink>
      <w:r>
        <w:rPr>
          <w:sz w:val="24"/>
        </w:rPr>
        <w:t xml:space="preserve"> </w:t>
      </w:r>
      <w:hyperlink r:id="rId13">
        <w:r>
          <w:rPr>
            <w:sz w:val="24"/>
          </w:rPr>
          <w:t>sudėties, veiklos nuostatų ir darbo reglamento patvirtinimo</w:t>
        </w:r>
      </w:hyperlink>
      <w:r>
        <w:rPr>
          <w:sz w:val="24"/>
        </w:rPr>
        <w:t>;</w:t>
      </w:r>
    </w:p>
    <w:p w14:paraId="46837CAD" w14:textId="77777777" w:rsidR="00DB747C" w:rsidRDefault="00DB747C">
      <w:pPr>
        <w:spacing w:line="360" w:lineRule="auto"/>
        <w:jc w:val="both"/>
        <w:rPr>
          <w:sz w:val="24"/>
        </w:rPr>
        <w:sectPr w:rsidR="00DB747C">
          <w:pgSz w:w="11910" w:h="16840"/>
          <w:pgMar w:top="760" w:right="100" w:bottom="1260" w:left="1680" w:header="0" w:footer="1015" w:gutter="0"/>
          <w:cols w:space="1296"/>
        </w:sectPr>
      </w:pPr>
    </w:p>
    <w:p w14:paraId="3D52D097" w14:textId="77777777" w:rsidR="00DB747C" w:rsidRDefault="00015F80">
      <w:pPr>
        <w:pStyle w:val="ListParagraph"/>
        <w:numPr>
          <w:ilvl w:val="0"/>
          <w:numId w:val="11"/>
        </w:numPr>
        <w:tabs>
          <w:tab w:val="left" w:pos="523"/>
        </w:tabs>
        <w:spacing w:before="80" w:line="360" w:lineRule="auto"/>
        <w:ind w:right="892"/>
        <w:rPr>
          <w:sz w:val="24"/>
        </w:rPr>
      </w:pPr>
      <w:hyperlink r:id="rId14">
        <w:r>
          <w:rPr>
            <w:sz w:val="24"/>
          </w:rPr>
          <w:t>Higienos</w:t>
        </w:r>
        <w:r>
          <w:rPr>
            <w:spacing w:val="40"/>
            <w:sz w:val="24"/>
          </w:rPr>
          <w:t xml:space="preserve"> </w:t>
        </w:r>
        <w:r>
          <w:rPr>
            <w:sz w:val="24"/>
          </w:rPr>
          <w:t>norma</w:t>
        </w:r>
        <w:r>
          <w:rPr>
            <w:spacing w:val="40"/>
            <w:sz w:val="24"/>
          </w:rPr>
          <w:t xml:space="preserve"> </w:t>
        </w:r>
        <w:r>
          <w:rPr>
            <w:sz w:val="24"/>
          </w:rPr>
          <w:t>HN</w:t>
        </w:r>
        <w:r>
          <w:rPr>
            <w:spacing w:val="40"/>
            <w:sz w:val="24"/>
          </w:rPr>
          <w:t xml:space="preserve"> </w:t>
        </w:r>
        <w:r>
          <w:rPr>
            <w:sz w:val="24"/>
          </w:rPr>
          <w:t>135:2020</w:t>
        </w:r>
        <w:r>
          <w:rPr>
            <w:spacing w:val="40"/>
            <w:sz w:val="24"/>
          </w:rPr>
          <w:t xml:space="preserve"> </w:t>
        </w:r>
        <w:r>
          <w:rPr>
            <w:sz w:val="24"/>
          </w:rPr>
          <w:t>„PASP</w:t>
        </w:r>
        <w:r>
          <w:rPr>
            <w:spacing w:val="40"/>
            <w:sz w:val="24"/>
          </w:rPr>
          <w:t xml:space="preserve"> </w:t>
        </w:r>
        <w:r>
          <w:rPr>
            <w:sz w:val="24"/>
          </w:rPr>
          <w:t>paslaugų</w:t>
        </w:r>
        <w:r>
          <w:rPr>
            <w:spacing w:val="40"/>
            <w:sz w:val="24"/>
          </w:rPr>
          <w:t xml:space="preserve"> </w:t>
        </w:r>
        <w:r>
          <w:rPr>
            <w:sz w:val="24"/>
          </w:rPr>
          <w:t>teikimo</w:t>
        </w:r>
        <w:r>
          <w:rPr>
            <w:spacing w:val="40"/>
            <w:sz w:val="24"/>
          </w:rPr>
          <w:t xml:space="preserve"> </w:t>
        </w:r>
        <w:r>
          <w:rPr>
            <w:sz w:val="24"/>
          </w:rPr>
          <w:t>visuomenės</w:t>
        </w:r>
        <w:r>
          <w:rPr>
            <w:spacing w:val="40"/>
            <w:sz w:val="24"/>
          </w:rPr>
          <w:t xml:space="preserve"> </w:t>
        </w:r>
        <w:r>
          <w:rPr>
            <w:sz w:val="24"/>
          </w:rPr>
          <w:t>sveikatos</w:t>
        </w:r>
        <w:r>
          <w:rPr>
            <w:spacing w:val="40"/>
            <w:sz w:val="24"/>
          </w:rPr>
          <w:t xml:space="preserve"> </w:t>
        </w:r>
        <w:r>
          <w:rPr>
            <w:sz w:val="24"/>
          </w:rPr>
          <w:t>saugos</w:t>
        </w:r>
      </w:hyperlink>
      <w:r>
        <w:rPr>
          <w:sz w:val="24"/>
        </w:rPr>
        <w:t xml:space="preserve"> </w:t>
      </w:r>
      <w:hyperlink r:id="rId15">
        <w:r>
          <w:rPr>
            <w:spacing w:val="-2"/>
            <w:sz w:val="24"/>
          </w:rPr>
          <w:t>reikalavimai"</w:t>
        </w:r>
      </w:hyperlink>
      <w:r>
        <w:rPr>
          <w:spacing w:val="-2"/>
          <w:sz w:val="24"/>
        </w:rPr>
        <w:t>;</w:t>
      </w:r>
    </w:p>
    <w:p w14:paraId="2D18FF3B" w14:textId="77777777" w:rsidR="00DB747C" w:rsidRDefault="00015F80">
      <w:pPr>
        <w:pStyle w:val="ListParagraph"/>
        <w:numPr>
          <w:ilvl w:val="0"/>
          <w:numId w:val="11"/>
        </w:numPr>
        <w:tabs>
          <w:tab w:val="left" w:pos="523"/>
        </w:tabs>
        <w:spacing w:before="130" w:line="360" w:lineRule="auto"/>
        <w:ind w:right="892"/>
        <w:rPr>
          <w:sz w:val="24"/>
        </w:rPr>
      </w:pPr>
      <w:hyperlink r:id="rId16">
        <w:r>
          <w:rPr>
            <w:sz w:val="24"/>
          </w:rPr>
          <w:t>PASP</w:t>
        </w:r>
        <w:r>
          <w:rPr>
            <w:spacing w:val="-2"/>
            <w:sz w:val="24"/>
          </w:rPr>
          <w:t xml:space="preserve"> </w:t>
        </w:r>
        <w:r>
          <w:rPr>
            <w:sz w:val="24"/>
          </w:rPr>
          <w:t>sričių paslaugų grupėms ir (ar) pogrupiams priskiriamų konkrečių paslaugų sąrašo</w:t>
        </w:r>
      </w:hyperlink>
      <w:r>
        <w:rPr>
          <w:sz w:val="24"/>
        </w:rPr>
        <w:t xml:space="preserve"> </w:t>
      </w:r>
      <w:hyperlink r:id="rId17">
        <w:r>
          <w:rPr>
            <w:spacing w:val="-2"/>
            <w:sz w:val="24"/>
          </w:rPr>
          <w:t>pakeitimas</w:t>
        </w:r>
      </w:hyperlink>
      <w:r>
        <w:rPr>
          <w:spacing w:val="-2"/>
          <w:sz w:val="24"/>
        </w:rPr>
        <w:t>;</w:t>
      </w:r>
    </w:p>
    <w:p w14:paraId="33045420" w14:textId="77777777" w:rsidR="00DB747C" w:rsidRDefault="00015F80">
      <w:pPr>
        <w:pStyle w:val="ListParagraph"/>
        <w:numPr>
          <w:ilvl w:val="0"/>
          <w:numId w:val="11"/>
        </w:numPr>
        <w:tabs>
          <w:tab w:val="left" w:pos="523"/>
        </w:tabs>
        <w:rPr>
          <w:sz w:val="24"/>
        </w:rPr>
      </w:pPr>
      <w:hyperlink r:id="rId18">
        <w:r>
          <w:rPr>
            <w:sz w:val="24"/>
          </w:rPr>
          <w:t>PASP</w:t>
        </w:r>
        <w:r>
          <w:rPr>
            <w:spacing w:val="-4"/>
            <w:sz w:val="24"/>
          </w:rPr>
          <w:t xml:space="preserve"> </w:t>
        </w:r>
        <w:r>
          <w:rPr>
            <w:sz w:val="24"/>
          </w:rPr>
          <w:t>specialistų</w:t>
        </w:r>
        <w:r>
          <w:rPr>
            <w:spacing w:val="-3"/>
            <w:sz w:val="24"/>
          </w:rPr>
          <w:t xml:space="preserve"> </w:t>
        </w:r>
        <w:r>
          <w:rPr>
            <w:sz w:val="24"/>
          </w:rPr>
          <w:t>kompetencijos</w:t>
        </w:r>
        <w:r>
          <w:rPr>
            <w:spacing w:val="-4"/>
            <w:sz w:val="24"/>
          </w:rPr>
          <w:t xml:space="preserve"> </w:t>
        </w:r>
        <w:r>
          <w:rPr>
            <w:sz w:val="24"/>
          </w:rPr>
          <w:t>ir</w:t>
        </w:r>
        <w:r>
          <w:rPr>
            <w:spacing w:val="-3"/>
            <w:sz w:val="24"/>
          </w:rPr>
          <w:t xml:space="preserve"> </w:t>
        </w:r>
        <w:r>
          <w:rPr>
            <w:sz w:val="24"/>
          </w:rPr>
          <w:t>profesinės</w:t>
        </w:r>
        <w:r>
          <w:rPr>
            <w:spacing w:val="-3"/>
            <w:sz w:val="24"/>
          </w:rPr>
          <w:t xml:space="preserve"> </w:t>
        </w:r>
        <w:r>
          <w:rPr>
            <w:sz w:val="24"/>
          </w:rPr>
          <w:t>kvalifikacijos</w:t>
        </w:r>
        <w:r>
          <w:rPr>
            <w:spacing w:val="-4"/>
            <w:sz w:val="24"/>
          </w:rPr>
          <w:t xml:space="preserve"> </w:t>
        </w:r>
        <w:r>
          <w:rPr>
            <w:sz w:val="24"/>
          </w:rPr>
          <w:t>įvertinimo</w:t>
        </w:r>
        <w:r>
          <w:rPr>
            <w:spacing w:val="-3"/>
            <w:sz w:val="24"/>
          </w:rPr>
          <w:t xml:space="preserve"> </w:t>
        </w:r>
        <w:r>
          <w:rPr>
            <w:sz w:val="24"/>
          </w:rPr>
          <w:t>tvarkos</w:t>
        </w:r>
        <w:r>
          <w:rPr>
            <w:spacing w:val="-3"/>
            <w:sz w:val="24"/>
          </w:rPr>
          <w:t xml:space="preserve"> </w:t>
        </w:r>
        <w:r>
          <w:rPr>
            <w:spacing w:val="-2"/>
            <w:sz w:val="24"/>
          </w:rPr>
          <w:t>aprašas</w:t>
        </w:r>
      </w:hyperlink>
      <w:r>
        <w:rPr>
          <w:spacing w:val="-2"/>
          <w:sz w:val="24"/>
        </w:rPr>
        <w:t>;</w:t>
      </w:r>
    </w:p>
    <w:p w14:paraId="481C135C" w14:textId="77777777" w:rsidR="00DB747C" w:rsidRDefault="00015F80">
      <w:pPr>
        <w:pStyle w:val="ListParagraph"/>
        <w:numPr>
          <w:ilvl w:val="0"/>
          <w:numId w:val="11"/>
        </w:numPr>
        <w:tabs>
          <w:tab w:val="left" w:pos="523"/>
        </w:tabs>
        <w:spacing w:before="269" w:line="360" w:lineRule="auto"/>
        <w:ind w:right="892"/>
        <w:rPr>
          <w:sz w:val="24"/>
        </w:rPr>
      </w:pPr>
      <w:hyperlink r:id="rId19">
        <w:r>
          <w:rPr>
            <w:sz w:val="24"/>
          </w:rPr>
          <w:t>Papildomosios</w:t>
        </w:r>
        <w:r>
          <w:rPr>
            <w:spacing w:val="80"/>
            <w:sz w:val="24"/>
          </w:rPr>
          <w:t xml:space="preserve"> </w:t>
        </w:r>
        <w:r>
          <w:rPr>
            <w:sz w:val="24"/>
          </w:rPr>
          <w:t>ir</w:t>
        </w:r>
        <w:r>
          <w:rPr>
            <w:spacing w:val="80"/>
            <w:sz w:val="24"/>
          </w:rPr>
          <w:t xml:space="preserve"> </w:t>
        </w:r>
        <w:r>
          <w:rPr>
            <w:sz w:val="24"/>
          </w:rPr>
          <w:t>alternatyviosios</w:t>
        </w:r>
        <w:r>
          <w:rPr>
            <w:spacing w:val="80"/>
            <w:sz w:val="24"/>
          </w:rPr>
          <w:t xml:space="preserve"> </w:t>
        </w:r>
        <w:r>
          <w:rPr>
            <w:sz w:val="24"/>
          </w:rPr>
          <w:t>sveikatos</w:t>
        </w:r>
        <w:r>
          <w:rPr>
            <w:spacing w:val="80"/>
            <w:sz w:val="24"/>
          </w:rPr>
          <w:t xml:space="preserve"> </w:t>
        </w:r>
        <w:r>
          <w:rPr>
            <w:sz w:val="24"/>
          </w:rPr>
          <w:t>priežiūros</w:t>
        </w:r>
        <w:r>
          <w:rPr>
            <w:spacing w:val="80"/>
            <w:sz w:val="24"/>
          </w:rPr>
          <w:t xml:space="preserve"> </w:t>
        </w:r>
        <w:r>
          <w:rPr>
            <w:sz w:val="24"/>
          </w:rPr>
          <w:t>specialistų</w:t>
        </w:r>
        <w:r>
          <w:rPr>
            <w:spacing w:val="80"/>
            <w:sz w:val="24"/>
          </w:rPr>
          <w:t xml:space="preserve"> </w:t>
        </w:r>
        <w:r>
          <w:rPr>
            <w:sz w:val="24"/>
          </w:rPr>
          <w:t>kompetencijos</w:t>
        </w:r>
        <w:r>
          <w:rPr>
            <w:spacing w:val="80"/>
            <w:sz w:val="24"/>
          </w:rPr>
          <w:t xml:space="preserve"> </w:t>
        </w:r>
        <w:r>
          <w:rPr>
            <w:sz w:val="24"/>
          </w:rPr>
          <w:t>ir</w:t>
        </w:r>
      </w:hyperlink>
      <w:r>
        <w:rPr>
          <w:sz w:val="24"/>
        </w:rPr>
        <w:t xml:space="preserve"> </w:t>
      </w:r>
      <w:hyperlink r:id="rId20">
        <w:r>
          <w:rPr>
            <w:sz w:val="24"/>
          </w:rPr>
          <w:t>profesinės kvalifikacijos įvertinimo tvarkos aprašas</w:t>
        </w:r>
      </w:hyperlink>
      <w:r>
        <w:rPr>
          <w:sz w:val="24"/>
        </w:rPr>
        <w:t>;</w:t>
      </w:r>
    </w:p>
    <w:p w14:paraId="781F920D" w14:textId="77777777" w:rsidR="00DB747C" w:rsidRDefault="00015F80">
      <w:pPr>
        <w:pStyle w:val="ListParagraph"/>
        <w:numPr>
          <w:ilvl w:val="0"/>
          <w:numId w:val="11"/>
        </w:numPr>
        <w:tabs>
          <w:tab w:val="left" w:pos="523"/>
        </w:tabs>
        <w:spacing w:line="360" w:lineRule="auto"/>
        <w:ind w:right="893"/>
        <w:rPr>
          <w:sz w:val="24"/>
        </w:rPr>
      </w:pPr>
      <w:hyperlink r:id="rId21">
        <w:r>
          <w:rPr>
            <w:sz w:val="24"/>
          </w:rPr>
          <w:t>Papildomosios</w:t>
        </w:r>
        <w:r>
          <w:rPr>
            <w:spacing w:val="40"/>
            <w:sz w:val="24"/>
          </w:rPr>
          <w:t xml:space="preserve"> </w:t>
        </w:r>
        <w:r>
          <w:rPr>
            <w:sz w:val="24"/>
          </w:rPr>
          <w:t>ir</w:t>
        </w:r>
        <w:r>
          <w:rPr>
            <w:spacing w:val="40"/>
            <w:sz w:val="24"/>
          </w:rPr>
          <w:t xml:space="preserve"> </w:t>
        </w:r>
        <w:r>
          <w:rPr>
            <w:sz w:val="24"/>
          </w:rPr>
          <w:t>alternatyviosios</w:t>
        </w:r>
        <w:r>
          <w:rPr>
            <w:spacing w:val="40"/>
            <w:sz w:val="24"/>
          </w:rPr>
          <w:t xml:space="preserve"> </w:t>
        </w:r>
        <w:r>
          <w:rPr>
            <w:sz w:val="24"/>
          </w:rPr>
          <w:t>sveikatos</w:t>
        </w:r>
        <w:r>
          <w:rPr>
            <w:spacing w:val="40"/>
            <w:sz w:val="24"/>
          </w:rPr>
          <w:t xml:space="preserve"> </w:t>
        </w:r>
        <w:r>
          <w:rPr>
            <w:sz w:val="24"/>
          </w:rPr>
          <w:t>priežiūros</w:t>
        </w:r>
        <w:r>
          <w:rPr>
            <w:spacing w:val="40"/>
            <w:sz w:val="24"/>
          </w:rPr>
          <w:t xml:space="preserve"> </w:t>
        </w:r>
        <w:r>
          <w:rPr>
            <w:sz w:val="24"/>
          </w:rPr>
          <w:t>sričių</w:t>
        </w:r>
        <w:r>
          <w:rPr>
            <w:spacing w:val="40"/>
            <w:sz w:val="24"/>
          </w:rPr>
          <w:t xml:space="preserve"> </w:t>
        </w:r>
        <w:r>
          <w:rPr>
            <w:sz w:val="24"/>
          </w:rPr>
          <w:t>paslaugų</w:t>
        </w:r>
        <w:r>
          <w:rPr>
            <w:spacing w:val="40"/>
            <w:sz w:val="24"/>
          </w:rPr>
          <w:t xml:space="preserve"> </w:t>
        </w:r>
        <w:r>
          <w:rPr>
            <w:sz w:val="24"/>
          </w:rPr>
          <w:t>grupėms</w:t>
        </w:r>
        <w:r>
          <w:rPr>
            <w:spacing w:val="40"/>
            <w:sz w:val="24"/>
          </w:rPr>
          <w:t xml:space="preserve"> </w:t>
        </w:r>
        <w:r>
          <w:rPr>
            <w:sz w:val="24"/>
          </w:rPr>
          <w:t>ir</w:t>
        </w:r>
        <w:r>
          <w:rPr>
            <w:spacing w:val="40"/>
            <w:sz w:val="24"/>
          </w:rPr>
          <w:t xml:space="preserve"> </w:t>
        </w:r>
        <w:r>
          <w:rPr>
            <w:sz w:val="24"/>
          </w:rPr>
          <w:t>(ar)</w:t>
        </w:r>
      </w:hyperlink>
      <w:r>
        <w:rPr>
          <w:sz w:val="24"/>
        </w:rPr>
        <w:t xml:space="preserve"> </w:t>
      </w:r>
      <w:hyperlink r:id="rId22">
        <w:r>
          <w:rPr>
            <w:sz w:val="24"/>
          </w:rPr>
          <w:t>pogrupiams priskiriamų konkrečių paslaugų sąrašas</w:t>
        </w:r>
      </w:hyperlink>
      <w:r>
        <w:rPr>
          <w:sz w:val="24"/>
        </w:rPr>
        <w:t>;</w:t>
      </w:r>
    </w:p>
    <w:p w14:paraId="6E32F08F" w14:textId="77777777" w:rsidR="00DB747C" w:rsidRDefault="00015F80">
      <w:pPr>
        <w:pStyle w:val="ListParagraph"/>
        <w:numPr>
          <w:ilvl w:val="0"/>
          <w:numId w:val="11"/>
        </w:numPr>
        <w:tabs>
          <w:tab w:val="left" w:pos="523"/>
        </w:tabs>
        <w:spacing w:before="130" w:line="360" w:lineRule="auto"/>
        <w:ind w:right="891"/>
        <w:rPr>
          <w:sz w:val="24"/>
        </w:rPr>
      </w:pPr>
      <w:hyperlink r:id="rId23">
        <w:r>
          <w:rPr>
            <w:sz w:val="24"/>
          </w:rPr>
          <w:t>Papildomosios</w:t>
        </w:r>
        <w:r>
          <w:rPr>
            <w:spacing w:val="-7"/>
            <w:sz w:val="24"/>
          </w:rPr>
          <w:t xml:space="preserve"> </w:t>
        </w:r>
        <w:r>
          <w:rPr>
            <w:sz w:val="24"/>
          </w:rPr>
          <w:t>ir</w:t>
        </w:r>
        <w:r>
          <w:rPr>
            <w:spacing w:val="-8"/>
            <w:sz w:val="24"/>
          </w:rPr>
          <w:t xml:space="preserve"> </w:t>
        </w:r>
        <w:r>
          <w:rPr>
            <w:sz w:val="24"/>
          </w:rPr>
          <w:t>alternatyviosios</w:t>
        </w:r>
        <w:r>
          <w:rPr>
            <w:spacing w:val="-8"/>
            <w:sz w:val="24"/>
          </w:rPr>
          <w:t xml:space="preserve"> </w:t>
        </w:r>
        <w:r>
          <w:rPr>
            <w:sz w:val="24"/>
          </w:rPr>
          <w:t>sveikatos</w:t>
        </w:r>
        <w:r>
          <w:rPr>
            <w:spacing w:val="-7"/>
            <w:sz w:val="24"/>
          </w:rPr>
          <w:t xml:space="preserve"> </w:t>
        </w:r>
        <w:r>
          <w:rPr>
            <w:sz w:val="24"/>
          </w:rPr>
          <w:t>priežiūros</w:t>
        </w:r>
        <w:r>
          <w:rPr>
            <w:spacing w:val="-8"/>
            <w:sz w:val="24"/>
          </w:rPr>
          <w:t xml:space="preserve"> </w:t>
        </w:r>
        <w:r>
          <w:rPr>
            <w:sz w:val="24"/>
          </w:rPr>
          <w:t>paslaugų</w:t>
        </w:r>
        <w:r>
          <w:rPr>
            <w:spacing w:val="-8"/>
            <w:sz w:val="24"/>
          </w:rPr>
          <w:t xml:space="preserve"> </w:t>
        </w:r>
        <w:r>
          <w:rPr>
            <w:sz w:val="24"/>
          </w:rPr>
          <w:t>teikimo</w:t>
        </w:r>
        <w:r>
          <w:rPr>
            <w:spacing w:val="-8"/>
            <w:sz w:val="24"/>
          </w:rPr>
          <w:t xml:space="preserve"> </w:t>
        </w:r>
        <w:r>
          <w:rPr>
            <w:sz w:val="24"/>
          </w:rPr>
          <w:t>protokolų</w:t>
        </w:r>
        <w:r>
          <w:rPr>
            <w:spacing w:val="-8"/>
            <w:sz w:val="24"/>
          </w:rPr>
          <w:t xml:space="preserve"> </w:t>
        </w:r>
        <w:r>
          <w:rPr>
            <w:sz w:val="24"/>
          </w:rPr>
          <w:t>rengimo</w:t>
        </w:r>
      </w:hyperlink>
      <w:r>
        <w:rPr>
          <w:sz w:val="24"/>
        </w:rPr>
        <w:t xml:space="preserve"> </w:t>
      </w:r>
      <w:hyperlink r:id="rId24">
        <w:r>
          <w:rPr>
            <w:sz w:val="24"/>
          </w:rPr>
          <w:t>tvarkos aprašas</w:t>
        </w:r>
      </w:hyperlink>
      <w:r>
        <w:rPr>
          <w:sz w:val="24"/>
        </w:rPr>
        <w:t>;</w:t>
      </w:r>
    </w:p>
    <w:p w14:paraId="33439742" w14:textId="77777777" w:rsidR="00DB747C" w:rsidRDefault="00015F80">
      <w:pPr>
        <w:pStyle w:val="ListParagraph"/>
        <w:numPr>
          <w:ilvl w:val="0"/>
          <w:numId w:val="11"/>
        </w:numPr>
        <w:tabs>
          <w:tab w:val="left" w:pos="523"/>
        </w:tabs>
        <w:spacing w:line="360" w:lineRule="auto"/>
        <w:ind w:right="893"/>
        <w:rPr>
          <w:sz w:val="24"/>
        </w:rPr>
      </w:pPr>
      <w:hyperlink r:id="rId25">
        <w:r>
          <w:rPr>
            <w:sz w:val="24"/>
          </w:rPr>
          <w:t>Papildomosios</w:t>
        </w:r>
        <w:r>
          <w:rPr>
            <w:spacing w:val="40"/>
            <w:sz w:val="24"/>
          </w:rPr>
          <w:t xml:space="preserve"> </w:t>
        </w:r>
        <w:r>
          <w:rPr>
            <w:sz w:val="24"/>
          </w:rPr>
          <w:t>ir</w:t>
        </w:r>
        <w:r>
          <w:rPr>
            <w:spacing w:val="40"/>
            <w:sz w:val="24"/>
          </w:rPr>
          <w:t xml:space="preserve"> </w:t>
        </w:r>
        <w:r>
          <w:rPr>
            <w:sz w:val="24"/>
          </w:rPr>
          <w:t>alternatyviosios</w:t>
        </w:r>
        <w:r>
          <w:rPr>
            <w:spacing w:val="40"/>
            <w:sz w:val="24"/>
          </w:rPr>
          <w:t xml:space="preserve"> </w:t>
        </w:r>
        <w:r>
          <w:rPr>
            <w:sz w:val="24"/>
          </w:rPr>
          <w:t>sveikatos</w:t>
        </w:r>
        <w:r>
          <w:rPr>
            <w:spacing w:val="40"/>
            <w:sz w:val="24"/>
          </w:rPr>
          <w:t xml:space="preserve"> </w:t>
        </w:r>
        <w:r>
          <w:rPr>
            <w:sz w:val="24"/>
          </w:rPr>
          <w:t>priežiūros</w:t>
        </w:r>
        <w:r>
          <w:rPr>
            <w:spacing w:val="40"/>
            <w:sz w:val="24"/>
          </w:rPr>
          <w:t xml:space="preserve"> </w:t>
        </w:r>
        <w:r>
          <w:rPr>
            <w:sz w:val="24"/>
          </w:rPr>
          <w:t>specialistų</w:t>
        </w:r>
        <w:r>
          <w:rPr>
            <w:spacing w:val="40"/>
            <w:sz w:val="24"/>
          </w:rPr>
          <w:t xml:space="preserve"> </w:t>
        </w:r>
        <w:r>
          <w:rPr>
            <w:sz w:val="24"/>
          </w:rPr>
          <w:t>veiklos</w:t>
        </w:r>
        <w:r>
          <w:rPr>
            <w:spacing w:val="40"/>
            <w:sz w:val="24"/>
          </w:rPr>
          <w:t xml:space="preserve"> </w:t>
        </w:r>
        <w:r>
          <w:rPr>
            <w:sz w:val="24"/>
          </w:rPr>
          <w:t>licencijavimo</w:t>
        </w:r>
      </w:hyperlink>
      <w:r>
        <w:rPr>
          <w:sz w:val="24"/>
        </w:rPr>
        <w:t xml:space="preserve"> </w:t>
      </w:r>
      <w:hyperlink r:id="rId26">
        <w:r>
          <w:rPr>
            <w:spacing w:val="-2"/>
            <w:sz w:val="24"/>
          </w:rPr>
          <w:t>taisyklės</w:t>
        </w:r>
      </w:hyperlink>
      <w:r>
        <w:rPr>
          <w:spacing w:val="-2"/>
          <w:sz w:val="24"/>
        </w:rPr>
        <w:t>;</w:t>
      </w:r>
    </w:p>
    <w:p w14:paraId="430E9BD0" w14:textId="77777777" w:rsidR="00DB747C" w:rsidRDefault="00015F80">
      <w:pPr>
        <w:pStyle w:val="ListParagraph"/>
        <w:numPr>
          <w:ilvl w:val="0"/>
          <w:numId w:val="11"/>
        </w:numPr>
        <w:tabs>
          <w:tab w:val="left" w:pos="523"/>
        </w:tabs>
        <w:spacing w:before="130" w:line="360" w:lineRule="auto"/>
        <w:ind w:right="894"/>
        <w:rPr>
          <w:sz w:val="24"/>
        </w:rPr>
      </w:pPr>
      <w:hyperlink r:id="rId27">
        <w:r>
          <w:rPr>
            <w:sz w:val="24"/>
          </w:rPr>
          <w:t>Papildomosios</w:t>
        </w:r>
        <w:r>
          <w:rPr>
            <w:spacing w:val="80"/>
            <w:sz w:val="24"/>
          </w:rPr>
          <w:t xml:space="preserve"> </w:t>
        </w:r>
        <w:r>
          <w:rPr>
            <w:sz w:val="24"/>
          </w:rPr>
          <w:t>ir</w:t>
        </w:r>
        <w:r>
          <w:rPr>
            <w:spacing w:val="80"/>
            <w:sz w:val="24"/>
          </w:rPr>
          <w:t xml:space="preserve"> </w:t>
        </w:r>
        <w:r>
          <w:rPr>
            <w:sz w:val="24"/>
          </w:rPr>
          <w:t>alternatyviosios</w:t>
        </w:r>
        <w:r>
          <w:rPr>
            <w:spacing w:val="80"/>
            <w:sz w:val="24"/>
          </w:rPr>
          <w:t xml:space="preserve"> </w:t>
        </w:r>
        <w:r>
          <w:rPr>
            <w:sz w:val="24"/>
          </w:rPr>
          <w:t>sveikatos</w:t>
        </w:r>
        <w:r>
          <w:rPr>
            <w:spacing w:val="80"/>
            <w:sz w:val="24"/>
          </w:rPr>
          <w:t xml:space="preserve"> </w:t>
        </w:r>
        <w:r>
          <w:rPr>
            <w:sz w:val="24"/>
          </w:rPr>
          <w:t>priežiūros</w:t>
        </w:r>
        <w:r>
          <w:rPr>
            <w:spacing w:val="80"/>
            <w:sz w:val="24"/>
          </w:rPr>
          <w:t xml:space="preserve"> </w:t>
        </w:r>
        <w:r>
          <w:rPr>
            <w:sz w:val="24"/>
          </w:rPr>
          <w:t>įstaigų</w:t>
        </w:r>
        <w:r>
          <w:rPr>
            <w:spacing w:val="80"/>
            <w:sz w:val="24"/>
          </w:rPr>
          <w:t xml:space="preserve"> </w:t>
        </w:r>
        <w:r>
          <w:rPr>
            <w:sz w:val="24"/>
          </w:rPr>
          <w:t>veiklos</w:t>
        </w:r>
        <w:r>
          <w:rPr>
            <w:spacing w:val="80"/>
            <w:sz w:val="24"/>
          </w:rPr>
          <w:t xml:space="preserve"> </w:t>
        </w:r>
        <w:r>
          <w:rPr>
            <w:sz w:val="24"/>
          </w:rPr>
          <w:t>licencijavimo</w:t>
        </w:r>
      </w:hyperlink>
      <w:r>
        <w:rPr>
          <w:sz w:val="24"/>
        </w:rPr>
        <w:t xml:space="preserve"> </w:t>
      </w:r>
      <w:hyperlink r:id="rId28">
        <w:r>
          <w:rPr>
            <w:spacing w:val="-2"/>
            <w:sz w:val="24"/>
          </w:rPr>
          <w:t>taisyklės</w:t>
        </w:r>
      </w:hyperlink>
      <w:r>
        <w:rPr>
          <w:spacing w:val="-2"/>
          <w:sz w:val="24"/>
        </w:rPr>
        <w:t>;</w:t>
      </w:r>
    </w:p>
    <w:p w14:paraId="227C566D" w14:textId="77777777" w:rsidR="00DB747C" w:rsidRDefault="00015F80">
      <w:pPr>
        <w:pStyle w:val="ListParagraph"/>
        <w:numPr>
          <w:ilvl w:val="0"/>
          <w:numId w:val="11"/>
        </w:numPr>
        <w:tabs>
          <w:tab w:val="left" w:pos="523"/>
        </w:tabs>
        <w:rPr>
          <w:sz w:val="24"/>
        </w:rPr>
      </w:pPr>
      <w:r>
        <w:rPr>
          <w:sz w:val="24"/>
        </w:rPr>
        <w:t>TLK-10-AM</w:t>
      </w:r>
      <w:r>
        <w:rPr>
          <w:spacing w:val="-3"/>
          <w:sz w:val="24"/>
        </w:rPr>
        <w:t xml:space="preserve"> </w:t>
      </w:r>
      <w:r>
        <w:rPr>
          <w:sz w:val="24"/>
        </w:rPr>
        <w:t>/</w:t>
      </w:r>
      <w:r>
        <w:rPr>
          <w:spacing w:val="-1"/>
          <w:sz w:val="24"/>
        </w:rPr>
        <w:t xml:space="preserve"> </w:t>
      </w:r>
      <w:r>
        <w:rPr>
          <w:sz w:val="24"/>
        </w:rPr>
        <w:t>ACHI</w:t>
      </w:r>
      <w:r>
        <w:rPr>
          <w:spacing w:val="-5"/>
          <w:sz w:val="24"/>
        </w:rPr>
        <w:t xml:space="preserve"> </w:t>
      </w:r>
      <w:r>
        <w:rPr>
          <w:sz w:val="24"/>
        </w:rPr>
        <w:t>/ ACS</w:t>
      </w:r>
      <w:r>
        <w:rPr>
          <w:spacing w:val="-1"/>
          <w:sz w:val="24"/>
        </w:rPr>
        <w:t xml:space="preserve"> </w:t>
      </w:r>
      <w:r>
        <w:rPr>
          <w:sz w:val="24"/>
        </w:rPr>
        <w:t>elektroninis</w:t>
      </w:r>
      <w:r>
        <w:rPr>
          <w:spacing w:val="-1"/>
          <w:sz w:val="24"/>
        </w:rPr>
        <w:t xml:space="preserve"> </w:t>
      </w:r>
      <w:r>
        <w:rPr>
          <w:sz w:val="24"/>
        </w:rPr>
        <w:t>vadovas.</w:t>
      </w:r>
      <w:r>
        <w:rPr>
          <w:spacing w:val="2"/>
          <w:sz w:val="24"/>
        </w:rPr>
        <w:t xml:space="preserve"> </w:t>
      </w:r>
      <w:hyperlink r:id="rId29">
        <w:r>
          <w:rPr>
            <w:spacing w:val="-2"/>
            <w:sz w:val="24"/>
            <w:u w:val="single"/>
          </w:rPr>
          <w:t>http://ebook.vlk.lt/e.vadovas/index.jsp</w:t>
        </w:r>
      </w:hyperlink>
    </w:p>
    <w:p w14:paraId="170C619A" w14:textId="77777777" w:rsidR="00DB747C" w:rsidRDefault="00DB747C">
      <w:pPr>
        <w:rPr>
          <w:sz w:val="24"/>
        </w:rPr>
        <w:sectPr w:rsidR="00DB747C">
          <w:pgSz w:w="11910" w:h="16840"/>
          <w:pgMar w:top="880" w:right="100" w:bottom="1260" w:left="1680" w:header="0" w:footer="1015" w:gutter="0"/>
          <w:cols w:space="1296"/>
        </w:sectPr>
      </w:pPr>
    </w:p>
    <w:p w14:paraId="510907CB" w14:textId="77777777" w:rsidR="00DB747C" w:rsidRDefault="00015F80">
      <w:pPr>
        <w:spacing w:before="71"/>
        <w:ind w:left="326" w:right="673" w:firstLine="640"/>
        <w:rPr>
          <w:b/>
          <w:sz w:val="28"/>
        </w:rPr>
      </w:pPr>
      <w:r>
        <w:rPr>
          <w:b/>
          <w:sz w:val="28"/>
        </w:rPr>
        <w:lastRenderedPageBreak/>
        <w:t xml:space="preserve">PAPILDOMOSIOS IR </w:t>
      </w:r>
      <w:r>
        <w:rPr>
          <w:b/>
          <w:sz w:val="28"/>
        </w:rPr>
        <w:t>ALTERNATYVIOSIOS SVEIKATOS PRIEŽIŪROS</w:t>
      </w:r>
      <w:r>
        <w:rPr>
          <w:b/>
          <w:spacing w:val="-8"/>
          <w:sz w:val="28"/>
        </w:rPr>
        <w:t xml:space="preserve"> </w:t>
      </w:r>
      <w:r>
        <w:rPr>
          <w:b/>
          <w:sz w:val="28"/>
        </w:rPr>
        <w:t>DELFINŲ</w:t>
      </w:r>
      <w:r>
        <w:rPr>
          <w:b/>
          <w:spacing w:val="-9"/>
          <w:sz w:val="28"/>
        </w:rPr>
        <w:t xml:space="preserve"> </w:t>
      </w:r>
      <w:r>
        <w:rPr>
          <w:b/>
          <w:sz w:val="28"/>
        </w:rPr>
        <w:t>TERAPIJOJOJE</w:t>
      </w:r>
      <w:r>
        <w:rPr>
          <w:b/>
          <w:spacing w:val="-7"/>
          <w:sz w:val="28"/>
        </w:rPr>
        <w:t xml:space="preserve"> </w:t>
      </w:r>
      <w:r>
        <w:rPr>
          <w:b/>
          <w:sz w:val="28"/>
        </w:rPr>
        <w:t>VARTOJAMOS</w:t>
      </w:r>
      <w:r>
        <w:rPr>
          <w:b/>
          <w:spacing w:val="-8"/>
          <w:sz w:val="28"/>
        </w:rPr>
        <w:t xml:space="preserve"> </w:t>
      </w:r>
      <w:r>
        <w:rPr>
          <w:b/>
          <w:sz w:val="28"/>
        </w:rPr>
        <w:t>SĄVOKOS</w:t>
      </w:r>
    </w:p>
    <w:p w14:paraId="627CCF16" w14:textId="77777777" w:rsidR="00DB747C" w:rsidRDefault="00DB747C">
      <w:pPr>
        <w:pStyle w:val="BodyText"/>
        <w:ind w:left="0" w:firstLine="0"/>
        <w:rPr>
          <w:b/>
          <w:sz w:val="28"/>
        </w:rPr>
      </w:pPr>
    </w:p>
    <w:p w14:paraId="69215EC0" w14:textId="77777777" w:rsidR="00DB747C" w:rsidRDefault="00DB747C">
      <w:pPr>
        <w:pStyle w:val="BodyText"/>
        <w:spacing w:before="36"/>
        <w:ind w:left="0" w:firstLine="0"/>
        <w:rPr>
          <w:b/>
          <w:sz w:val="28"/>
        </w:rPr>
      </w:pPr>
    </w:p>
    <w:p w14:paraId="403CCAD6" w14:textId="77777777" w:rsidR="00DB747C" w:rsidRDefault="00015F80">
      <w:pPr>
        <w:pStyle w:val="ListParagraph"/>
        <w:numPr>
          <w:ilvl w:val="1"/>
          <w:numId w:val="11"/>
        </w:numPr>
        <w:tabs>
          <w:tab w:val="left" w:pos="883"/>
        </w:tabs>
        <w:spacing w:before="0" w:line="360" w:lineRule="auto"/>
        <w:ind w:right="893"/>
        <w:jc w:val="both"/>
        <w:rPr>
          <w:sz w:val="24"/>
        </w:rPr>
      </w:pPr>
      <w:r>
        <w:rPr>
          <w:b/>
          <w:sz w:val="24"/>
        </w:rPr>
        <w:t>PASP</w:t>
      </w:r>
      <w:r>
        <w:rPr>
          <w:b/>
          <w:spacing w:val="-3"/>
          <w:sz w:val="24"/>
        </w:rPr>
        <w:t xml:space="preserve"> </w:t>
      </w:r>
      <w:r>
        <w:rPr>
          <w:b/>
          <w:sz w:val="24"/>
        </w:rPr>
        <w:t xml:space="preserve">delfinų terapija </w:t>
      </w:r>
      <w:r>
        <w:rPr>
          <w:sz w:val="24"/>
        </w:rPr>
        <w:t>– sveikatinimo metodas, skirtas ligų sukeltiems negalavimams palengvinti (stiprinti fizinę ir psichikos sveikatą), kurį taikant dalyvauja specialiai paruošti delfinai.</w:t>
      </w:r>
    </w:p>
    <w:p w14:paraId="773E3A79" w14:textId="77777777" w:rsidR="00DB747C" w:rsidRDefault="00015F80">
      <w:pPr>
        <w:pStyle w:val="ListParagraph"/>
        <w:numPr>
          <w:ilvl w:val="1"/>
          <w:numId w:val="11"/>
        </w:numPr>
        <w:tabs>
          <w:tab w:val="left" w:pos="883"/>
        </w:tabs>
        <w:spacing w:before="131" w:line="360" w:lineRule="auto"/>
        <w:ind w:right="884"/>
        <w:jc w:val="both"/>
        <w:rPr>
          <w:sz w:val="24"/>
        </w:rPr>
      </w:pPr>
      <w:r>
        <w:rPr>
          <w:b/>
          <w:sz w:val="24"/>
        </w:rPr>
        <w:t>PASP</w:t>
      </w:r>
      <w:r>
        <w:rPr>
          <w:b/>
          <w:spacing w:val="-10"/>
          <w:sz w:val="24"/>
        </w:rPr>
        <w:t xml:space="preserve"> </w:t>
      </w:r>
      <w:r>
        <w:rPr>
          <w:b/>
          <w:sz w:val="24"/>
        </w:rPr>
        <w:t>DT</w:t>
      </w:r>
      <w:r>
        <w:rPr>
          <w:b/>
          <w:spacing w:val="-7"/>
          <w:sz w:val="24"/>
        </w:rPr>
        <w:t xml:space="preserve"> </w:t>
      </w:r>
      <w:r>
        <w:rPr>
          <w:b/>
          <w:sz w:val="24"/>
        </w:rPr>
        <w:t>paslauga</w:t>
      </w:r>
      <w:r>
        <w:rPr>
          <w:b/>
          <w:spacing w:val="-7"/>
          <w:sz w:val="24"/>
        </w:rPr>
        <w:t xml:space="preserve"> </w:t>
      </w:r>
      <w:r>
        <w:rPr>
          <w:sz w:val="24"/>
        </w:rPr>
        <w:t>–</w:t>
      </w:r>
      <w:r>
        <w:rPr>
          <w:spacing w:val="-7"/>
          <w:sz w:val="24"/>
        </w:rPr>
        <w:t xml:space="preserve"> </w:t>
      </w:r>
      <w:r>
        <w:rPr>
          <w:sz w:val="24"/>
        </w:rPr>
        <w:t>paslauga,</w:t>
      </w:r>
      <w:r>
        <w:rPr>
          <w:spacing w:val="-6"/>
          <w:sz w:val="24"/>
        </w:rPr>
        <w:t xml:space="preserve"> </w:t>
      </w:r>
      <w:r>
        <w:rPr>
          <w:sz w:val="24"/>
        </w:rPr>
        <w:t>kurią</w:t>
      </w:r>
      <w:r>
        <w:rPr>
          <w:spacing w:val="-4"/>
          <w:sz w:val="24"/>
        </w:rPr>
        <w:t xml:space="preserve"> </w:t>
      </w:r>
      <w:r>
        <w:rPr>
          <w:sz w:val="24"/>
        </w:rPr>
        <w:t>PASP</w:t>
      </w:r>
      <w:r>
        <w:rPr>
          <w:spacing w:val="-2"/>
          <w:sz w:val="24"/>
        </w:rPr>
        <w:t xml:space="preserve"> </w:t>
      </w:r>
      <w:r>
        <w:rPr>
          <w:sz w:val="24"/>
        </w:rPr>
        <w:t>įstaigoje,</w:t>
      </w:r>
      <w:r>
        <w:rPr>
          <w:spacing w:val="-7"/>
          <w:sz w:val="24"/>
        </w:rPr>
        <w:t xml:space="preserve"> </w:t>
      </w:r>
      <w:r>
        <w:rPr>
          <w:sz w:val="24"/>
        </w:rPr>
        <w:t>turinčioje</w:t>
      </w:r>
      <w:r>
        <w:rPr>
          <w:spacing w:val="-3"/>
          <w:sz w:val="24"/>
        </w:rPr>
        <w:t xml:space="preserve"> </w:t>
      </w:r>
      <w:r>
        <w:rPr>
          <w:sz w:val="24"/>
        </w:rPr>
        <w:t>PASP</w:t>
      </w:r>
      <w:r>
        <w:rPr>
          <w:spacing w:val="40"/>
          <w:sz w:val="24"/>
        </w:rPr>
        <w:t xml:space="preserve"> </w:t>
      </w:r>
      <w:r>
        <w:rPr>
          <w:sz w:val="24"/>
        </w:rPr>
        <w:t>natūraliosios</w:t>
      </w:r>
      <w:r>
        <w:rPr>
          <w:spacing w:val="-7"/>
          <w:sz w:val="24"/>
        </w:rPr>
        <w:t xml:space="preserve"> </w:t>
      </w:r>
      <w:r>
        <w:rPr>
          <w:sz w:val="24"/>
        </w:rPr>
        <w:t xml:space="preserve">ir liaudies medicinos srities psichosocialinio poveikio paslaugų grupės, paslaugų, kurias teikiant naudojami gyvūnai, pogrupio delfinų terapijos </w:t>
      </w:r>
      <w:r>
        <w:rPr>
          <w:sz w:val="24"/>
        </w:rPr>
        <w:t>licenciją,</w:t>
      </w:r>
      <w:r>
        <w:rPr>
          <w:spacing w:val="40"/>
          <w:sz w:val="24"/>
        </w:rPr>
        <w:t xml:space="preserve"> </w:t>
      </w:r>
      <w:r>
        <w:rPr>
          <w:sz w:val="24"/>
        </w:rPr>
        <w:t>teikia</w:t>
      </w:r>
      <w:r>
        <w:rPr>
          <w:spacing w:val="40"/>
          <w:sz w:val="24"/>
        </w:rPr>
        <w:t xml:space="preserve"> </w:t>
      </w:r>
      <w:r>
        <w:rPr>
          <w:sz w:val="24"/>
        </w:rPr>
        <w:t xml:space="preserve">PASP DT </w:t>
      </w:r>
      <w:r>
        <w:rPr>
          <w:spacing w:val="-2"/>
          <w:sz w:val="24"/>
        </w:rPr>
        <w:t>specialistas.</w:t>
      </w:r>
    </w:p>
    <w:p w14:paraId="29561FC8" w14:textId="77777777" w:rsidR="00DB747C" w:rsidRDefault="00015F80">
      <w:pPr>
        <w:pStyle w:val="ListParagraph"/>
        <w:numPr>
          <w:ilvl w:val="1"/>
          <w:numId w:val="11"/>
        </w:numPr>
        <w:tabs>
          <w:tab w:val="left" w:pos="883"/>
        </w:tabs>
        <w:spacing w:before="133" w:line="360" w:lineRule="auto"/>
        <w:ind w:right="887"/>
        <w:jc w:val="both"/>
        <w:rPr>
          <w:sz w:val="24"/>
        </w:rPr>
      </w:pPr>
      <w:r>
        <w:rPr>
          <w:b/>
          <w:sz w:val="24"/>
        </w:rPr>
        <w:t>PASP</w:t>
      </w:r>
      <w:r>
        <w:rPr>
          <w:b/>
          <w:spacing w:val="-15"/>
          <w:sz w:val="24"/>
        </w:rPr>
        <w:t xml:space="preserve"> </w:t>
      </w:r>
      <w:r>
        <w:rPr>
          <w:b/>
          <w:sz w:val="24"/>
        </w:rPr>
        <w:t>DT</w:t>
      </w:r>
      <w:r>
        <w:rPr>
          <w:b/>
          <w:spacing w:val="-13"/>
          <w:sz w:val="24"/>
        </w:rPr>
        <w:t xml:space="preserve"> </w:t>
      </w:r>
      <w:r>
        <w:rPr>
          <w:b/>
          <w:sz w:val="24"/>
        </w:rPr>
        <w:t>specialistas</w:t>
      </w:r>
      <w:r>
        <w:rPr>
          <w:b/>
          <w:spacing w:val="-12"/>
          <w:sz w:val="24"/>
        </w:rPr>
        <w:t xml:space="preserve"> </w:t>
      </w:r>
      <w:r>
        <w:rPr>
          <w:b/>
          <w:i/>
          <w:sz w:val="24"/>
        </w:rPr>
        <w:t>–</w:t>
      </w:r>
      <w:r>
        <w:rPr>
          <w:b/>
          <w:i/>
          <w:spacing w:val="-11"/>
          <w:sz w:val="24"/>
        </w:rPr>
        <w:t xml:space="preserve"> </w:t>
      </w:r>
      <w:r>
        <w:rPr>
          <w:sz w:val="24"/>
        </w:rPr>
        <w:t>asmuo,</w:t>
      </w:r>
      <w:r>
        <w:rPr>
          <w:spacing w:val="-13"/>
          <w:sz w:val="24"/>
        </w:rPr>
        <w:t xml:space="preserve"> </w:t>
      </w:r>
      <w:r>
        <w:rPr>
          <w:sz w:val="24"/>
        </w:rPr>
        <w:t>teisės</w:t>
      </w:r>
      <w:r>
        <w:rPr>
          <w:spacing w:val="-13"/>
          <w:sz w:val="24"/>
        </w:rPr>
        <w:t xml:space="preserve"> </w:t>
      </w:r>
      <w:r>
        <w:rPr>
          <w:sz w:val="24"/>
        </w:rPr>
        <w:t>aktų</w:t>
      </w:r>
      <w:r>
        <w:rPr>
          <w:spacing w:val="-13"/>
          <w:sz w:val="24"/>
        </w:rPr>
        <w:t xml:space="preserve"> </w:t>
      </w:r>
      <w:r>
        <w:rPr>
          <w:sz w:val="24"/>
        </w:rPr>
        <w:t>nustatyta</w:t>
      </w:r>
      <w:r>
        <w:rPr>
          <w:spacing w:val="-13"/>
          <w:sz w:val="24"/>
        </w:rPr>
        <w:t xml:space="preserve"> </w:t>
      </w:r>
      <w:r>
        <w:rPr>
          <w:sz w:val="24"/>
        </w:rPr>
        <w:t>tvarka</w:t>
      </w:r>
      <w:r>
        <w:rPr>
          <w:spacing w:val="-14"/>
          <w:sz w:val="24"/>
        </w:rPr>
        <w:t xml:space="preserve"> </w:t>
      </w:r>
      <w:r>
        <w:rPr>
          <w:sz w:val="24"/>
        </w:rPr>
        <w:t>įgijęs</w:t>
      </w:r>
      <w:r>
        <w:rPr>
          <w:spacing w:val="-1"/>
          <w:sz w:val="24"/>
        </w:rPr>
        <w:t xml:space="preserve"> </w:t>
      </w:r>
      <w:r>
        <w:rPr>
          <w:sz w:val="24"/>
        </w:rPr>
        <w:t>PASP</w:t>
      </w:r>
      <w:r>
        <w:rPr>
          <w:spacing w:val="-2"/>
          <w:sz w:val="24"/>
        </w:rPr>
        <w:t xml:space="preserve"> </w:t>
      </w:r>
      <w:r>
        <w:rPr>
          <w:sz w:val="24"/>
        </w:rPr>
        <w:t>DT</w:t>
      </w:r>
      <w:r>
        <w:rPr>
          <w:spacing w:val="-13"/>
          <w:sz w:val="24"/>
        </w:rPr>
        <w:t xml:space="preserve"> </w:t>
      </w:r>
      <w:r>
        <w:rPr>
          <w:sz w:val="24"/>
        </w:rPr>
        <w:t>specialisto profesinę kvalifikaciją ir turintis PASP</w:t>
      </w:r>
      <w:r>
        <w:rPr>
          <w:spacing w:val="-1"/>
          <w:sz w:val="24"/>
        </w:rPr>
        <w:t xml:space="preserve"> </w:t>
      </w:r>
      <w:r>
        <w:rPr>
          <w:sz w:val="24"/>
        </w:rPr>
        <w:t xml:space="preserve">natūraliosios ir liaudies medicinos srities psichosocialinio poveikio paslaugų </w:t>
      </w:r>
      <w:r>
        <w:rPr>
          <w:sz w:val="24"/>
        </w:rPr>
        <w:t>grupės, paslaugų, kurias teikiant naudojami gyvūnai, pogrupio delfinų terapijos specialisto licenciją.</w:t>
      </w:r>
    </w:p>
    <w:p w14:paraId="680DFDD1" w14:textId="77777777" w:rsidR="00DB747C" w:rsidRDefault="00015F80">
      <w:pPr>
        <w:pStyle w:val="ListParagraph"/>
        <w:numPr>
          <w:ilvl w:val="1"/>
          <w:numId w:val="11"/>
        </w:numPr>
        <w:tabs>
          <w:tab w:val="left" w:pos="883"/>
        </w:tabs>
        <w:spacing w:before="130" w:line="360" w:lineRule="auto"/>
        <w:ind w:right="888"/>
        <w:jc w:val="both"/>
        <w:rPr>
          <w:sz w:val="24"/>
        </w:rPr>
      </w:pPr>
      <w:r>
        <w:rPr>
          <w:b/>
          <w:sz w:val="24"/>
        </w:rPr>
        <w:t>PASP DT</w:t>
      </w:r>
      <w:r>
        <w:rPr>
          <w:b/>
          <w:spacing w:val="40"/>
          <w:sz w:val="24"/>
        </w:rPr>
        <w:t xml:space="preserve"> </w:t>
      </w:r>
      <w:r>
        <w:rPr>
          <w:b/>
          <w:sz w:val="24"/>
        </w:rPr>
        <w:t>specialisto</w:t>
      </w:r>
      <w:r>
        <w:rPr>
          <w:b/>
          <w:spacing w:val="40"/>
          <w:sz w:val="24"/>
        </w:rPr>
        <w:t xml:space="preserve"> </w:t>
      </w:r>
      <w:r>
        <w:rPr>
          <w:b/>
          <w:sz w:val="24"/>
        </w:rPr>
        <w:t>padėjėjas</w:t>
      </w:r>
      <w:r>
        <w:rPr>
          <w:b/>
          <w:spacing w:val="40"/>
          <w:sz w:val="24"/>
        </w:rPr>
        <w:t xml:space="preserve"> </w:t>
      </w:r>
      <w:r>
        <w:rPr>
          <w:sz w:val="24"/>
        </w:rPr>
        <w:t>–</w:t>
      </w:r>
      <w:r>
        <w:rPr>
          <w:spacing w:val="40"/>
          <w:sz w:val="24"/>
        </w:rPr>
        <w:t xml:space="preserve"> </w:t>
      </w:r>
      <w:r>
        <w:rPr>
          <w:sz w:val="24"/>
        </w:rPr>
        <w:t>asmuo, atsakingas</w:t>
      </w:r>
      <w:r>
        <w:rPr>
          <w:spacing w:val="40"/>
          <w:sz w:val="24"/>
        </w:rPr>
        <w:t xml:space="preserve"> </w:t>
      </w:r>
      <w:r>
        <w:rPr>
          <w:sz w:val="24"/>
        </w:rPr>
        <w:t>už</w:t>
      </w:r>
      <w:r>
        <w:rPr>
          <w:spacing w:val="40"/>
          <w:sz w:val="24"/>
        </w:rPr>
        <w:t xml:space="preserve"> </w:t>
      </w:r>
      <w:r>
        <w:rPr>
          <w:sz w:val="24"/>
        </w:rPr>
        <w:t>PASP</w:t>
      </w:r>
      <w:r>
        <w:rPr>
          <w:spacing w:val="40"/>
          <w:sz w:val="24"/>
        </w:rPr>
        <w:t xml:space="preserve"> </w:t>
      </w:r>
      <w:r>
        <w:rPr>
          <w:sz w:val="24"/>
        </w:rPr>
        <w:t>DT naudojamų delfinų</w:t>
      </w:r>
      <w:r>
        <w:rPr>
          <w:spacing w:val="21"/>
          <w:sz w:val="24"/>
        </w:rPr>
        <w:t xml:space="preserve"> </w:t>
      </w:r>
      <w:r>
        <w:rPr>
          <w:sz w:val="24"/>
        </w:rPr>
        <w:t>priežiūrą.</w:t>
      </w:r>
      <w:r>
        <w:rPr>
          <w:spacing w:val="-15"/>
          <w:sz w:val="24"/>
        </w:rPr>
        <w:t xml:space="preserve"> </w:t>
      </w:r>
      <w:r>
        <w:rPr>
          <w:sz w:val="24"/>
        </w:rPr>
        <w:t>ir</w:t>
      </w:r>
      <w:r>
        <w:rPr>
          <w:spacing w:val="-15"/>
          <w:sz w:val="24"/>
        </w:rPr>
        <w:t xml:space="preserve"> </w:t>
      </w:r>
      <w:r>
        <w:rPr>
          <w:sz w:val="24"/>
        </w:rPr>
        <w:t>prireikus</w:t>
      </w:r>
      <w:r>
        <w:rPr>
          <w:spacing w:val="-15"/>
          <w:sz w:val="24"/>
        </w:rPr>
        <w:t xml:space="preserve"> </w:t>
      </w:r>
      <w:r>
        <w:rPr>
          <w:sz w:val="24"/>
        </w:rPr>
        <w:t>asistuojantis</w:t>
      </w:r>
      <w:r>
        <w:rPr>
          <w:spacing w:val="-15"/>
          <w:sz w:val="24"/>
        </w:rPr>
        <w:t xml:space="preserve"> </w:t>
      </w:r>
      <w:r>
        <w:rPr>
          <w:sz w:val="24"/>
        </w:rPr>
        <w:t>PASP</w:t>
      </w:r>
      <w:r>
        <w:rPr>
          <w:spacing w:val="-15"/>
          <w:sz w:val="24"/>
        </w:rPr>
        <w:t xml:space="preserve"> </w:t>
      </w:r>
      <w:r>
        <w:rPr>
          <w:sz w:val="24"/>
        </w:rPr>
        <w:t>DT</w:t>
      </w:r>
      <w:r>
        <w:rPr>
          <w:spacing w:val="-15"/>
          <w:sz w:val="24"/>
        </w:rPr>
        <w:t xml:space="preserve"> </w:t>
      </w:r>
      <w:r>
        <w:rPr>
          <w:sz w:val="24"/>
        </w:rPr>
        <w:t>specialistui</w:t>
      </w:r>
      <w:r>
        <w:rPr>
          <w:spacing w:val="-15"/>
          <w:sz w:val="24"/>
        </w:rPr>
        <w:t xml:space="preserve"> </w:t>
      </w:r>
      <w:r>
        <w:rPr>
          <w:sz w:val="24"/>
        </w:rPr>
        <w:t>PASP</w:t>
      </w:r>
      <w:r>
        <w:rPr>
          <w:spacing w:val="-15"/>
          <w:sz w:val="24"/>
        </w:rPr>
        <w:t xml:space="preserve"> </w:t>
      </w:r>
      <w:r>
        <w:rPr>
          <w:sz w:val="24"/>
        </w:rPr>
        <w:t>delfinų</w:t>
      </w:r>
      <w:r>
        <w:rPr>
          <w:spacing w:val="-15"/>
          <w:sz w:val="24"/>
        </w:rPr>
        <w:t xml:space="preserve"> </w:t>
      </w:r>
      <w:r>
        <w:rPr>
          <w:sz w:val="24"/>
        </w:rPr>
        <w:t>terapijos paslaugos teikimo metu.</w:t>
      </w:r>
    </w:p>
    <w:p w14:paraId="7BCF23AC" w14:textId="77777777" w:rsidR="00DB747C" w:rsidRDefault="00015F80">
      <w:pPr>
        <w:pStyle w:val="ListParagraph"/>
        <w:numPr>
          <w:ilvl w:val="1"/>
          <w:numId w:val="11"/>
        </w:numPr>
        <w:tabs>
          <w:tab w:val="left" w:pos="883"/>
        </w:tabs>
        <w:spacing w:before="131" w:line="360" w:lineRule="auto"/>
        <w:ind w:right="891"/>
        <w:jc w:val="both"/>
        <w:rPr>
          <w:sz w:val="24"/>
        </w:rPr>
      </w:pPr>
      <w:r>
        <w:rPr>
          <w:b/>
          <w:sz w:val="24"/>
        </w:rPr>
        <w:t xml:space="preserve">PASP DT specialisto praktika </w:t>
      </w:r>
      <w:r>
        <w:rPr>
          <w:sz w:val="24"/>
        </w:rPr>
        <w:t>– PASP DT specialisto pagal įgytą profesinę kvalifikaciją ir nustatytą kompetenciją atliekama PASP paslauga.</w:t>
      </w:r>
    </w:p>
    <w:p w14:paraId="54987B23" w14:textId="77777777" w:rsidR="00DB747C" w:rsidRDefault="00015F80">
      <w:pPr>
        <w:pStyle w:val="ListParagraph"/>
        <w:numPr>
          <w:ilvl w:val="1"/>
          <w:numId w:val="11"/>
        </w:numPr>
        <w:tabs>
          <w:tab w:val="left" w:pos="883"/>
        </w:tabs>
        <w:spacing w:line="360" w:lineRule="auto"/>
        <w:ind w:right="889"/>
        <w:jc w:val="both"/>
        <w:rPr>
          <w:sz w:val="24"/>
        </w:rPr>
      </w:pPr>
      <w:r>
        <w:rPr>
          <w:b/>
          <w:sz w:val="24"/>
        </w:rPr>
        <w:t>PASP</w:t>
      </w:r>
      <w:r>
        <w:rPr>
          <w:b/>
          <w:spacing w:val="40"/>
          <w:sz w:val="24"/>
        </w:rPr>
        <w:t xml:space="preserve"> </w:t>
      </w:r>
      <w:r>
        <w:rPr>
          <w:b/>
          <w:sz w:val="24"/>
        </w:rPr>
        <w:t xml:space="preserve">DT veikloje naudojamas delfinas </w:t>
      </w:r>
      <w:r>
        <w:rPr>
          <w:sz w:val="24"/>
        </w:rPr>
        <w:t>– delfinas, teisės aktų nustatyta tvarka pripažintas tinkamu naudoti teikiant PASP DT paslaugą.</w:t>
      </w:r>
    </w:p>
    <w:p w14:paraId="78B8DF14" w14:textId="77777777" w:rsidR="00DB747C" w:rsidRDefault="00015F80">
      <w:pPr>
        <w:pStyle w:val="ListParagraph"/>
        <w:numPr>
          <w:ilvl w:val="1"/>
          <w:numId w:val="11"/>
        </w:numPr>
        <w:tabs>
          <w:tab w:val="left" w:pos="883"/>
        </w:tabs>
        <w:spacing w:before="130" w:line="360" w:lineRule="auto"/>
        <w:ind w:right="885"/>
        <w:jc w:val="both"/>
        <w:rPr>
          <w:sz w:val="24"/>
        </w:rPr>
      </w:pPr>
      <w:r>
        <w:rPr>
          <w:sz w:val="24"/>
        </w:rPr>
        <w:t>PASP DT paslaugų teikime gali asistuoti tik tie delfinai, kurie yra įvertinti ekspertų komisijos</w:t>
      </w:r>
      <w:r>
        <w:rPr>
          <w:spacing w:val="-5"/>
          <w:sz w:val="24"/>
        </w:rPr>
        <w:t xml:space="preserve"> </w:t>
      </w:r>
      <w:r>
        <w:rPr>
          <w:sz w:val="24"/>
        </w:rPr>
        <w:t>kaip</w:t>
      </w:r>
      <w:r>
        <w:rPr>
          <w:spacing w:val="-6"/>
          <w:sz w:val="24"/>
        </w:rPr>
        <w:t xml:space="preserve"> </w:t>
      </w:r>
      <w:r>
        <w:rPr>
          <w:sz w:val="24"/>
        </w:rPr>
        <w:t>saugūs</w:t>
      </w:r>
      <w:r>
        <w:rPr>
          <w:spacing w:val="-5"/>
          <w:sz w:val="24"/>
        </w:rPr>
        <w:t xml:space="preserve"> </w:t>
      </w:r>
      <w:r>
        <w:rPr>
          <w:sz w:val="24"/>
        </w:rPr>
        <w:t>gyvūnai</w:t>
      </w:r>
      <w:r>
        <w:rPr>
          <w:spacing w:val="-4"/>
          <w:sz w:val="24"/>
        </w:rPr>
        <w:t xml:space="preserve"> </w:t>
      </w:r>
      <w:r>
        <w:rPr>
          <w:sz w:val="24"/>
        </w:rPr>
        <w:t>pacientams,</w:t>
      </w:r>
      <w:r>
        <w:rPr>
          <w:spacing w:val="-4"/>
          <w:sz w:val="24"/>
        </w:rPr>
        <w:t xml:space="preserve"> </w:t>
      </w:r>
      <w:r>
        <w:rPr>
          <w:sz w:val="24"/>
        </w:rPr>
        <w:t>vadovaujantis</w:t>
      </w:r>
      <w:r>
        <w:rPr>
          <w:spacing w:val="-4"/>
          <w:sz w:val="24"/>
        </w:rPr>
        <w:t xml:space="preserve"> </w:t>
      </w:r>
      <w:r>
        <w:rPr>
          <w:sz w:val="24"/>
        </w:rPr>
        <w:t>PASP</w:t>
      </w:r>
      <w:r>
        <w:rPr>
          <w:spacing w:val="-5"/>
          <w:sz w:val="24"/>
        </w:rPr>
        <w:t xml:space="preserve"> </w:t>
      </w:r>
      <w:r>
        <w:rPr>
          <w:sz w:val="24"/>
        </w:rPr>
        <w:t>įstatymo</w:t>
      </w:r>
      <w:r>
        <w:rPr>
          <w:spacing w:val="-4"/>
          <w:sz w:val="24"/>
        </w:rPr>
        <w:t xml:space="preserve"> </w:t>
      </w:r>
      <w:r>
        <w:rPr>
          <w:sz w:val="24"/>
        </w:rPr>
        <w:t>24</w:t>
      </w:r>
      <w:r>
        <w:rPr>
          <w:spacing w:val="-4"/>
          <w:sz w:val="24"/>
        </w:rPr>
        <w:t xml:space="preserve"> </w:t>
      </w:r>
      <w:r>
        <w:rPr>
          <w:sz w:val="24"/>
        </w:rPr>
        <w:t>straipsnio 4 dalies nuostatomis.</w:t>
      </w:r>
    </w:p>
    <w:p w14:paraId="6752FBA6" w14:textId="77777777" w:rsidR="00DB747C" w:rsidRDefault="00DB747C">
      <w:pPr>
        <w:spacing w:line="360" w:lineRule="auto"/>
        <w:jc w:val="both"/>
        <w:rPr>
          <w:sz w:val="24"/>
        </w:rPr>
        <w:sectPr w:rsidR="00DB747C">
          <w:pgSz w:w="11910" w:h="16840"/>
          <w:pgMar w:top="760" w:right="100" w:bottom="1260" w:left="1680" w:header="0" w:footer="1015" w:gutter="0"/>
          <w:cols w:space="1296"/>
        </w:sectPr>
      </w:pPr>
    </w:p>
    <w:p w14:paraId="758CF308" w14:textId="77777777" w:rsidR="00DB747C" w:rsidRDefault="00015F80">
      <w:pPr>
        <w:spacing w:before="71"/>
        <w:ind w:left="625" w:right="1353"/>
        <w:jc w:val="center"/>
        <w:rPr>
          <w:b/>
          <w:sz w:val="28"/>
        </w:rPr>
      </w:pPr>
      <w:r>
        <w:rPr>
          <w:b/>
          <w:sz w:val="28"/>
        </w:rPr>
        <w:lastRenderedPageBreak/>
        <w:t>PAPILDOMOSIOS</w:t>
      </w:r>
      <w:r>
        <w:rPr>
          <w:b/>
          <w:spacing w:val="-13"/>
          <w:sz w:val="28"/>
        </w:rPr>
        <w:t xml:space="preserve"> </w:t>
      </w:r>
      <w:r>
        <w:rPr>
          <w:b/>
          <w:sz w:val="28"/>
        </w:rPr>
        <w:t>IR</w:t>
      </w:r>
      <w:r>
        <w:rPr>
          <w:b/>
          <w:spacing w:val="-11"/>
          <w:sz w:val="28"/>
        </w:rPr>
        <w:t xml:space="preserve"> </w:t>
      </w:r>
      <w:r>
        <w:rPr>
          <w:b/>
          <w:sz w:val="28"/>
        </w:rPr>
        <w:t>ALTERNATYVIOSIOS</w:t>
      </w:r>
      <w:r>
        <w:rPr>
          <w:b/>
          <w:spacing w:val="-10"/>
          <w:sz w:val="28"/>
        </w:rPr>
        <w:t xml:space="preserve"> </w:t>
      </w:r>
      <w:r>
        <w:rPr>
          <w:b/>
          <w:sz w:val="28"/>
        </w:rPr>
        <w:t xml:space="preserve">SVEIKATOS PRIEŽIŪROS DELFINŲ TERAPIJOS PASLAUGOS </w:t>
      </w:r>
      <w:r>
        <w:rPr>
          <w:b/>
          <w:spacing w:val="-2"/>
          <w:sz w:val="28"/>
        </w:rPr>
        <w:t>INDIKACIJOS</w:t>
      </w:r>
    </w:p>
    <w:p w14:paraId="3B54710B" w14:textId="77777777" w:rsidR="00DB747C" w:rsidRDefault="00DB747C">
      <w:pPr>
        <w:pStyle w:val="BodyText"/>
        <w:spacing w:before="127"/>
        <w:ind w:left="0" w:firstLine="0"/>
        <w:rPr>
          <w:b/>
          <w:sz w:val="28"/>
        </w:rPr>
      </w:pPr>
    </w:p>
    <w:p w14:paraId="318185A5" w14:textId="77777777" w:rsidR="00DB747C" w:rsidRDefault="00015F80">
      <w:pPr>
        <w:pStyle w:val="ListParagraph"/>
        <w:numPr>
          <w:ilvl w:val="0"/>
          <w:numId w:val="11"/>
        </w:numPr>
        <w:tabs>
          <w:tab w:val="left" w:pos="523"/>
        </w:tabs>
        <w:spacing w:before="1"/>
        <w:rPr>
          <w:sz w:val="24"/>
        </w:rPr>
      </w:pPr>
      <w:r>
        <w:rPr>
          <w:sz w:val="24"/>
        </w:rPr>
        <w:t>Delfinų</w:t>
      </w:r>
      <w:r>
        <w:rPr>
          <w:spacing w:val="-1"/>
          <w:sz w:val="24"/>
        </w:rPr>
        <w:t xml:space="preserve"> </w:t>
      </w:r>
      <w:r>
        <w:rPr>
          <w:sz w:val="24"/>
        </w:rPr>
        <w:t>terapija</w:t>
      </w:r>
      <w:r>
        <w:rPr>
          <w:spacing w:val="-2"/>
          <w:sz w:val="24"/>
        </w:rPr>
        <w:t xml:space="preserve"> </w:t>
      </w:r>
      <w:r>
        <w:rPr>
          <w:sz w:val="24"/>
        </w:rPr>
        <w:t>skirta</w:t>
      </w:r>
      <w:r>
        <w:rPr>
          <w:spacing w:val="-2"/>
          <w:sz w:val="24"/>
        </w:rPr>
        <w:t xml:space="preserve"> </w:t>
      </w:r>
      <w:r>
        <w:rPr>
          <w:sz w:val="24"/>
        </w:rPr>
        <w:t>vaikams</w:t>
      </w:r>
      <w:r>
        <w:rPr>
          <w:spacing w:val="-2"/>
          <w:sz w:val="24"/>
        </w:rPr>
        <w:t xml:space="preserve"> </w:t>
      </w:r>
      <w:r>
        <w:rPr>
          <w:sz w:val="24"/>
        </w:rPr>
        <w:t>(nuo</w:t>
      </w:r>
      <w:r>
        <w:rPr>
          <w:spacing w:val="-1"/>
          <w:sz w:val="24"/>
        </w:rPr>
        <w:t xml:space="preserve"> </w:t>
      </w:r>
      <w:r>
        <w:rPr>
          <w:sz w:val="24"/>
        </w:rPr>
        <w:t>4</w:t>
      </w:r>
      <w:r>
        <w:rPr>
          <w:spacing w:val="-1"/>
          <w:sz w:val="24"/>
        </w:rPr>
        <w:t xml:space="preserve"> </w:t>
      </w:r>
      <w:r>
        <w:rPr>
          <w:sz w:val="24"/>
        </w:rPr>
        <w:t>m.)</w:t>
      </w:r>
      <w:r>
        <w:rPr>
          <w:spacing w:val="-2"/>
          <w:sz w:val="24"/>
        </w:rPr>
        <w:t xml:space="preserve"> </w:t>
      </w:r>
      <w:r>
        <w:rPr>
          <w:sz w:val="24"/>
        </w:rPr>
        <w:t xml:space="preserve">ir </w:t>
      </w:r>
      <w:r>
        <w:rPr>
          <w:spacing w:val="-2"/>
          <w:sz w:val="24"/>
        </w:rPr>
        <w:t>suaugusiems.</w:t>
      </w:r>
    </w:p>
    <w:p w14:paraId="50F0CBD4" w14:textId="77777777" w:rsidR="00DB747C" w:rsidRDefault="00015F80">
      <w:pPr>
        <w:pStyle w:val="ListParagraph"/>
        <w:numPr>
          <w:ilvl w:val="0"/>
          <w:numId w:val="11"/>
        </w:numPr>
        <w:tabs>
          <w:tab w:val="left" w:pos="523"/>
        </w:tabs>
        <w:spacing w:before="268"/>
        <w:rPr>
          <w:sz w:val="24"/>
        </w:rPr>
      </w:pPr>
      <w:r>
        <w:rPr>
          <w:sz w:val="24"/>
        </w:rPr>
        <w:t>Pagal</w:t>
      </w:r>
      <w:r>
        <w:rPr>
          <w:spacing w:val="-3"/>
          <w:sz w:val="24"/>
        </w:rPr>
        <w:t xml:space="preserve"> </w:t>
      </w:r>
      <w:r>
        <w:rPr>
          <w:sz w:val="24"/>
        </w:rPr>
        <w:t>TLK-10</w:t>
      </w:r>
      <w:r>
        <w:rPr>
          <w:spacing w:val="-2"/>
          <w:sz w:val="24"/>
        </w:rPr>
        <w:t xml:space="preserve"> </w:t>
      </w:r>
      <w:r>
        <w:rPr>
          <w:sz w:val="24"/>
        </w:rPr>
        <w:t>AM</w:t>
      </w:r>
      <w:r>
        <w:rPr>
          <w:spacing w:val="-3"/>
          <w:sz w:val="24"/>
        </w:rPr>
        <w:t xml:space="preserve"> </w:t>
      </w:r>
      <w:r>
        <w:rPr>
          <w:sz w:val="24"/>
        </w:rPr>
        <w:t>pagrindinės</w:t>
      </w:r>
      <w:r>
        <w:rPr>
          <w:spacing w:val="-3"/>
          <w:sz w:val="24"/>
        </w:rPr>
        <w:t xml:space="preserve"> </w:t>
      </w:r>
      <w:r>
        <w:rPr>
          <w:spacing w:val="-2"/>
          <w:sz w:val="24"/>
        </w:rPr>
        <w:t>diagnozės:</w:t>
      </w:r>
    </w:p>
    <w:p w14:paraId="40C86965" w14:textId="77777777" w:rsidR="00DB747C" w:rsidRDefault="00015F80">
      <w:pPr>
        <w:pStyle w:val="ListParagraph"/>
        <w:numPr>
          <w:ilvl w:val="0"/>
          <w:numId w:val="10"/>
        </w:numPr>
        <w:tabs>
          <w:tab w:val="left" w:pos="1242"/>
        </w:tabs>
        <w:spacing w:before="137"/>
        <w:ind w:left="1242" w:hanging="359"/>
        <w:rPr>
          <w:sz w:val="24"/>
        </w:rPr>
      </w:pPr>
      <w:r>
        <w:rPr>
          <w:sz w:val="24"/>
        </w:rPr>
        <w:t>Psichikos</w:t>
      </w:r>
      <w:r>
        <w:rPr>
          <w:spacing w:val="-5"/>
          <w:sz w:val="24"/>
        </w:rPr>
        <w:t xml:space="preserve"> </w:t>
      </w:r>
      <w:r>
        <w:rPr>
          <w:sz w:val="24"/>
        </w:rPr>
        <w:t>ir</w:t>
      </w:r>
      <w:r>
        <w:rPr>
          <w:spacing w:val="-2"/>
          <w:sz w:val="24"/>
        </w:rPr>
        <w:t xml:space="preserve"> </w:t>
      </w:r>
      <w:r>
        <w:rPr>
          <w:sz w:val="24"/>
        </w:rPr>
        <w:t>elgesio</w:t>
      </w:r>
      <w:r>
        <w:rPr>
          <w:spacing w:val="-2"/>
          <w:sz w:val="24"/>
        </w:rPr>
        <w:t xml:space="preserve"> </w:t>
      </w:r>
      <w:r>
        <w:rPr>
          <w:sz w:val="24"/>
        </w:rPr>
        <w:t>sutrikimai</w:t>
      </w:r>
      <w:r>
        <w:rPr>
          <w:spacing w:val="-2"/>
          <w:sz w:val="24"/>
        </w:rPr>
        <w:t xml:space="preserve"> </w:t>
      </w:r>
      <w:r>
        <w:rPr>
          <w:sz w:val="24"/>
        </w:rPr>
        <w:t>(F00-99):</w:t>
      </w:r>
      <w:r>
        <w:rPr>
          <w:spacing w:val="-2"/>
          <w:sz w:val="24"/>
        </w:rPr>
        <w:t xml:space="preserve"> </w:t>
      </w:r>
      <w:r>
        <w:rPr>
          <w:sz w:val="24"/>
        </w:rPr>
        <w:t>išskyrus</w:t>
      </w:r>
      <w:r>
        <w:rPr>
          <w:spacing w:val="-1"/>
          <w:sz w:val="24"/>
        </w:rPr>
        <w:t xml:space="preserve"> </w:t>
      </w:r>
      <w:r>
        <w:rPr>
          <w:sz w:val="24"/>
        </w:rPr>
        <w:t>ūmius</w:t>
      </w:r>
      <w:r>
        <w:rPr>
          <w:spacing w:val="-3"/>
          <w:sz w:val="24"/>
        </w:rPr>
        <w:t xml:space="preserve"> </w:t>
      </w:r>
      <w:r>
        <w:rPr>
          <w:sz w:val="24"/>
        </w:rPr>
        <w:t xml:space="preserve">etiopatogenezės </w:t>
      </w:r>
      <w:r>
        <w:rPr>
          <w:spacing w:val="-2"/>
          <w:sz w:val="24"/>
        </w:rPr>
        <w:t>atvejus;</w:t>
      </w:r>
    </w:p>
    <w:p w14:paraId="63801850" w14:textId="77777777" w:rsidR="00DB747C" w:rsidRDefault="00015F80">
      <w:pPr>
        <w:pStyle w:val="ListParagraph"/>
        <w:numPr>
          <w:ilvl w:val="0"/>
          <w:numId w:val="10"/>
        </w:numPr>
        <w:tabs>
          <w:tab w:val="left" w:pos="1243"/>
        </w:tabs>
        <w:spacing w:before="119" w:line="333" w:lineRule="auto"/>
        <w:ind w:right="888"/>
        <w:rPr>
          <w:sz w:val="24"/>
        </w:rPr>
      </w:pPr>
      <w:r>
        <w:rPr>
          <w:sz w:val="24"/>
        </w:rPr>
        <w:t>Uždegiminės</w:t>
      </w:r>
      <w:r>
        <w:rPr>
          <w:spacing w:val="80"/>
          <w:sz w:val="24"/>
        </w:rPr>
        <w:t xml:space="preserve"> </w:t>
      </w:r>
      <w:r>
        <w:rPr>
          <w:sz w:val="24"/>
        </w:rPr>
        <w:t>centrinės</w:t>
      </w:r>
      <w:r>
        <w:rPr>
          <w:spacing w:val="80"/>
          <w:sz w:val="24"/>
        </w:rPr>
        <w:t xml:space="preserve"> </w:t>
      </w:r>
      <w:r>
        <w:rPr>
          <w:sz w:val="24"/>
        </w:rPr>
        <w:t>nervų</w:t>
      </w:r>
      <w:r>
        <w:rPr>
          <w:spacing w:val="80"/>
          <w:sz w:val="24"/>
        </w:rPr>
        <w:t xml:space="preserve"> </w:t>
      </w:r>
      <w:r>
        <w:rPr>
          <w:sz w:val="24"/>
        </w:rPr>
        <w:t>sistemos</w:t>
      </w:r>
      <w:r>
        <w:rPr>
          <w:spacing w:val="80"/>
          <w:sz w:val="24"/>
        </w:rPr>
        <w:t xml:space="preserve"> </w:t>
      </w:r>
      <w:r>
        <w:rPr>
          <w:sz w:val="24"/>
        </w:rPr>
        <w:t>ligos</w:t>
      </w:r>
      <w:r>
        <w:rPr>
          <w:spacing w:val="80"/>
          <w:sz w:val="24"/>
        </w:rPr>
        <w:t xml:space="preserve"> </w:t>
      </w:r>
      <w:r>
        <w:rPr>
          <w:sz w:val="24"/>
        </w:rPr>
        <w:t>(G00-09):</w:t>
      </w:r>
      <w:r>
        <w:rPr>
          <w:spacing w:val="80"/>
          <w:sz w:val="24"/>
        </w:rPr>
        <w:t xml:space="preserve"> </w:t>
      </w:r>
      <w:r>
        <w:rPr>
          <w:sz w:val="24"/>
        </w:rPr>
        <w:t>liekamoji</w:t>
      </w:r>
      <w:r>
        <w:rPr>
          <w:spacing w:val="80"/>
          <w:sz w:val="24"/>
        </w:rPr>
        <w:t xml:space="preserve"> </w:t>
      </w:r>
      <w:r>
        <w:rPr>
          <w:sz w:val="24"/>
        </w:rPr>
        <w:t>būklė</w:t>
      </w:r>
      <w:r>
        <w:rPr>
          <w:spacing w:val="80"/>
          <w:sz w:val="24"/>
        </w:rPr>
        <w:t xml:space="preserve"> </w:t>
      </w:r>
      <w:r>
        <w:rPr>
          <w:sz w:val="24"/>
        </w:rPr>
        <w:t>po</w:t>
      </w:r>
      <w:r>
        <w:rPr>
          <w:spacing w:val="40"/>
          <w:sz w:val="24"/>
        </w:rPr>
        <w:t xml:space="preserve"> </w:t>
      </w:r>
      <w:r>
        <w:rPr>
          <w:spacing w:val="-2"/>
          <w:sz w:val="24"/>
        </w:rPr>
        <w:t>diagnozės;</w:t>
      </w:r>
    </w:p>
    <w:p w14:paraId="44319FFC" w14:textId="77777777" w:rsidR="00DB747C" w:rsidRDefault="00015F80">
      <w:pPr>
        <w:pStyle w:val="ListParagraph"/>
        <w:numPr>
          <w:ilvl w:val="0"/>
          <w:numId w:val="10"/>
        </w:numPr>
        <w:tabs>
          <w:tab w:val="left" w:pos="1242"/>
        </w:tabs>
        <w:spacing w:before="41"/>
        <w:ind w:left="1242" w:hanging="359"/>
        <w:rPr>
          <w:sz w:val="24"/>
        </w:rPr>
      </w:pPr>
      <w:r>
        <w:rPr>
          <w:sz w:val="24"/>
        </w:rPr>
        <w:t>Įgimtos</w:t>
      </w:r>
      <w:r>
        <w:rPr>
          <w:spacing w:val="-6"/>
          <w:sz w:val="24"/>
        </w:rPr>
        <w:t xml:space="preserve"> </w:t>
      </w:r>
      <w:r>
        <w:rPr>
          <w:sz w:val="24"/>
        </w:rPr>
        <w:t>formavimosi</w:t>
      </w:r>
      <w:r>
        <w:rPr>
          <w:spacing w:val="2"/>
          <w:sz w:val="24"/>
        </w:rPr>
        <w:t xml:space="preserve"> </w:t>
      </w:r>
      <w:r>
        <w:rPr>
          <w:sz w:val="24"/>
        </w:rPr>
        <w:t>ydos,</w:t>
      </w:r>
      <w:r>
        <w:rPr>
          <w:spacing w:val="-2"/>
          <w:sz w:val="24"/>
        </w:rPr>
        <w:t xml:space="preserve"> </w:t>
      </w:r>
      <w:r>
        <w:rPr>
          <w:sz w:val="24"/>
        </w:rPr>
        <w:t>deformacijos</w:t>
      </w:r>
      <w:r>
        <w:rPr>
          <w:spacing w:val="-4"/>
          <w:sz w:val="24"/>
        </w:rPr>
        <w:t xml:space="preserve"> </w:t>
      </w:r>
      <w:r>
        <w:rPr>
          <w:sz w:val="24"/>
        </w:rPr>
        <w:t>ir</w:t>
      </w:r>
      <w:r>
        <w:rPr>
          <w:spacing w:val="-2"/>
          <w:sz w:val="24"/>
        </w:rPr>
        <w:t xml:space="preserve"> </w:t>
      </w:r>
      <w:r>
        <w:rPr>
          <w:sz w:val="24"/>
        </w:rPr>
        <w:t>chromosomų</w:t>
      </w:r>
      <w:r>
        <w:rPr>
          <w:spacing w:val="-3"/>
          <w:sz w:val="24"/>
        </w:rPr>
        <w:t xml:space="preserve"> </w:t>
      </w:r>
      <w:r>
        <w:rPr>
          <w:sz w:val="24"/>
        </w:rPr>
        <w:t>anomalijos</w:t>
      </w:r>
      <w:r>
        <w:rPr>
          <w:spacing w:val="-1"/>
          <w:sz w:val="24"/>
        </w:rPr>
        <w:t xml:space="preserve"> </w:t>
      </w:r>
      <w:r>
        <w:rPr>
          <w:sz w:val="24"/>
        </w:rPr>
        <w:t>(Q00-</w:t>
      </w:r>
      <w:r>
        <w:rPr>
          <w:spacing w:val="-5"/>
          <w:sz w:val="24"/>
        </w:rPr>
        <w:t>99)</w:t>
      </w:r>
    </w:p>
    <w:p w14:paraId="3ED3681B" w14:textId="77777777" w:rsidR="00DB747C" w:rsidRDefault="00015F80">
      <w:pPr>
        <w:pStyle w:val="ListParagraph"/>
        <w:numPr>
          <w:ilvl w:val="0"/>
          <w:numId w:val="11"/>
        </w:numPr>
        <w:tabs>
          <w:tab w:val="left" w:pos="523"/>
        </w:tabs>
        <w:spacing w:before="249"/>
        <w:rPr>
          <w:sz w:val="24"/>
        </w:rPr>
      </w:pPr>
      <w:r>
        <w:rPr>
          <w:sz w:val="24"/>
        </w:rPr>
        <w:t>Lydinčios</w:t>
      </w:r>
      <w:r>
        <w:rPr>
          <w:spacing w:val="-5"/>
          <w:sz w:val="24"/>
        </w:rPr>
        <w:t xml:space="preserve"> </w:t>
      </w:r>
      <w:r>
        <w:rPr>
          <w:sz w:val="24"/>
        </w:rPr>
        <w:t>ar</w:t>
      </w:r>
      <w:r>
        <w:rPr>
          <w:spacing w:val="-2"/>
          <w:sz w:val="24"/>
        </w:rPr>
        <w:t xml:space="preserve"> </w:t>
      </w:r>
      <w:r>
        <w:rPr>
          <w:sz w:val="24"/>
        </w:rPr>
        <w:t>pagrindinės,</w:t>
      </w:r>
      <w:r>
        <w:rPr>
          <w:spacing w:val="-1"/>
          <w:sz w:val="24"/>
        </w:rPr>
        <w:t xml:space="preserve"> </w:t>
      </w:r>
      <w:r>
        <w:rPr>
          <w:sz w:val="24"/>
        </w:rPr>
        <w:t>su</w:t>
      </w:r>
      <w:r>
        <w:rPr>
          <w:spacing w:val="-2"/>
          <w:sz w:val="24"/>
        </w:rPr>
        <w:t xml:space="preserve"> </w:t>
      </w:r>
      <w:r>
        <w:rPr>
          <w:sz w:val="24"/>
        </w:rPr>
        <w:t>kuriomis</w:t>
      </w:r>
      <w:r>
        <w:rPr>
          <w:spacing w:val="-2"/>
          <w:sz w:val="24"/>
        </w:rPr>
        <w:t xml:space="preserve"> </w:t>
      </w:r>
      <w:r>
        <w:rPr>
          <w:sz w:val="24"/>
        </w:rPr>
        <w:t>netaikomi</w:t>
      </w:r>
      <w:r>
        <w:rPr>
          <w:spacing w:val="-2"/>
          <w:sz w:val="24"/>
        </w:rPr>
        <w:t xml:space="preserve"> </w:t>
      </w:r>
      <w:r>
        <w:rPr>
          <w:sz w:val="24"/>
        </w:rPr>
        <w:t>apribojimai</w:t>
      </w:r>
      <w:r>
        <w:rPr>
          <w:spacing w:val="-2"/>
          <w:sz w:val="24"/>
        </w:rPr>
        <w:t xml:space="preserve"> dalyvauti:</w:t>
      </w:r>
    </w:p>
    <w:p w14:paraId="4F4D9A51" w14:textId="77777777" w:rsidR="00DB747C" w:rsidRDefault="00015F80">
      <w:pPr>
        <w:pStyle w:val="ListParagraph"/>
        <w:numPr>
          <w:ilvl w:val="0"/>
          <w:numId w:val="9"/>
        </w:numPr>
        <w:tabs>
          <w:tab w:val="left" w:pos="1242"/>
        </w:tabs>
        <w:spacing w:before="139"/>
        <w:ind w:left="1242" w:hanging="359"/>
        <w:rPr>
          <w:sz w:val="24"/>
        </w:rPr>
      </w:pPr>
      <w:r>
        <w:rPr>
          <w:sz w:val="24"/>
        </w:rPr>
        <w:t>Sisteminės</w:t>
      </w:r>
      <w:r>
        <w:rPr>
          <w:spacing w:val="-5"/>
          <w:sz w:val="24"/>
        </w:rPr>
        <w:t xml:space="preserve"> </w:t>
      </w:r>
      <w:r>
        <w:rPr>
          <w:sz w:val="24"/>
        </w:rPr>
        <w:t>atrofijos,</w:t>
      </w:r>
      <w:r>
        <w:rPr>
          <w:spacing w:val="-1"/>
          <w:sz w:val="24"/>
        </w:rPr>
        <w:t xml:space="preserve"> </w:t>
      </w:r>
      <w:r>
        <w:rPr>
          <w:sz w:val="24"/>
        </w:rPr>
        <w:t>pirmiausia</w:t>
      </w:r>
      <w:r>
        <w:rPr>
          <w:spacing w:val="-2"/>
          <w:sz w:val="24"/>
        </w:rPr>
        <w:t xml:space="preserve"> </w:t>
      </w:r>
      <w:r>
        <w:rPr>
          <w:sz w:val="24"/>
        </w:rPr>
        <w:t>paveikiančios</w:t>
      </w:r>
      <w:r>
        <w:rPr>
          <w:spacing w:val="-2"/>
          <w:sz w:val="24"/>
        </w:rPr>
        <w:t xml:space="preserve"> </w:t>
      </w:r>
      <w:r>
        <w:rPr>
          <w:sz w:val="24"/>
        </w:rPr>
        <w:t>centrinę</w:t>
      </w:r>
      <w:r>
        <w:rPr>
          <w:spacing w:val="-3"/>
          <w:sz w:val="24"/>
        </w:rPr>
        <w:t xml:space="preserve"> </w:t>
      </w:r>
      <w:r>
        <w:rPr>
          <w:sz w:val="24"/>
        </w:rPr>
        <w:t>nervų</w:t>
      </w:r>
      <w:r>
        <w:rPr>
          <w:spacing w:val="-1"/>
          <w:sz w:val="24"/>
        </w:rPr>
        <w:t xml:space="preserve"> </w:t>
      </w:r>
      <w:r>
        <w:rPr>
          <w:sz w:val="24"/>
        </w:rPr>
        <w:t>sistemą</w:t>
      </w:r>
      <w:r>
        <w:rPr>
          <w:spacing w:val="-1"/>
          <w:sz w:val="24"/>
        </w:rPr>
        <w:t xml:space="preserve"> </w:t>
      </w:r>
      <w:r>
        <w:rPr>
          <w:sz w:val="24"/>
        </w:rPr>
        <w:t>(G10-</w:t>
      </w:r>
      <w:r>
        <w:rPr>
          <w:spacing w:val="-4"/>
          <w:sz w:val="24"/>
        </w:rPr>
        <w:t>14);</w:t>
      </w:r>
    </w:p>
    <w:p w14:paraId="6F25EC57" w14:textId="77777777" w:rsidR="00DB747C" w:rsidRDefault="00015F80">
      <w:pPr>
        <w:pStyle w:val="ListParagraph"/>
        <w:numPr>
          <w:ilvl w:val="0"/>
          <w:numId w:val="9"/>
        </w:numPr>
        <w:tabs>
          <w:tab w:val="left" w:pos="1242"/>
        </w:tabs>
        <w:spacing w:before="117"/>
        <w:ind w:left="1242" w:hanging="359"/>
        <w:rPr>
          <w:sz w:val="24"/>
        </w:rPr>
      </w:pPr>
      <w:r>
        <w:rPr>
          <w:sz w:val="24"/>
        </w:rPr>
        <w:t>Ekstrapiramidiniai</w:t>
      </w:r>
      <w:r>
        <w:rPr>
          <w:spacing w:val="-4"/>
          <w:sz w:val="24"/>
        </w:rPr>
        <w:t xml:space="preserve"> </w:t>
      </w:r>
      <w:r>
        <w:rPr>
          <w:sz w:val="24"/>
        </w:rPr>
        <w:t>ir</w:t>
      </w:r>
      <w:r>
        <w:rPr>
          <w:spacing w:val="-2"/>
          <w:sz w:val="24"/>
        </w:rPr>
        <w:t xml:space="preserve"> </w:t>
      </w:r>
      <w:r>
        <w:rPr>
          <w:sz w:val="24"/>
        </w:rPr>
        <w:t>judesių</w:t>
      </w:r>
      <w:r>
        <w:rPr>
          <w:spacing w:val="-2"/>
          <w:sz w:val="24"/>
        </w:rPr>
        <w:t xml:space="preserve"> </w:t>
      </w:r>
      <w:r>
        <w:rPr>
          <w:sz w:val="24"/>
        </w:rPr>
        <w:t>sutrikimai</w:t>
      </w:r>
      <w:r>
        <w:rPr>
          <w:spacing w:val="-2"/>
          <w:sz w:val="24"/>
        </w:rPr>
        <w:t xml:space="preserve"> </w:t>
      </w:r>
      <w:r>
        <w:rPr>
          <w:sz w:val="24"/>
        </w:rPr>
        <w:t>(G20-</w:t>
      </w:r>
      <w:r>
        <w:rPr>
          <w:spacing w:val="-2"/>
          <w:sz w:val="24"/>
        </w:rPr>
        <w:t>G26);</w:t>
      </w:r>
    </w:p>
    <w:p w14:paraId="1CE8BA6C" w14:textId="77777777" w:rsidR="00DB747C" w:rsidRDefault="00015F80">
      <w:pPr>
        <w:pStyle w:val="ListParagraph"/>
        <w:numPr>
          <w:ilvl w:val="0"/>
          <w:numId w:val="9"/>
        </w:numPr>
        <w:tabs>
          <w:tab w:val="left" w:pos="1242"/>
        </w:tabs>
        <w:spacing w:before="117"/>
        <w:ind w:left="1242" w:hanging="359"/>
        <w:rPr>
          <w:sz w:val="24"/>
        </w:rPr>
      </w:pPr>
      <w:r>
        <w:rPr>
          <w:sz w:val="24"/>
        </w:rPr>
        <w:t>Kitos</w:t>
      </w:r>
      <w:r>
        <w:rPr>
          <w:spacing w:val="-3"/>
          <w:sz w:val="24"/>
        </w:rPr>
        <w:t xml:space="preserve"> </w:t>
      </w:r>
      <w:r>
        <w:rPr>
          <w:sz w:val="24"/>
        </w:rPr>
        <w:t>degeneracinės</w:t>
      </w:r>
      <w:r>
        <w:rPr>
          <w:spacing w:val="-3"/>
          <w:sz w:val="24"/>
        </w:rPr>
        <w:t xml:space="preserve"> </w:t>
      </w:r>
      <w:r>
        <w:rPr>
          <w:sz w:val="24"/>
        </w:rPr>
        <w:t>nervų</w:t>
      </w:r>
      <w:r>
        <w:rPr>
          <w:spacing w:val="-3"/>
          <w:sz w:val="24"/>
        </w:rPr>
        <w:t xml:space="preserve"> </w:t>
      </w:r>
      <w:r>
        <w:rPr>
          <w:sz w:val="24"/>
        </w:rPr>
        <w:t>sistemos</w:t>
      </w:r>
      <w:r>
        <w:rPr>
          <w:spacing w:val="-2"/>
          <w:sz w:val="24"/>
        </w:rPr>
        <w:t xml:space="preserve"> </w:t>
      </w:r>
      <w:r>
        <w:rPr>
          <w:sz w:val="24"/>
        </w:rPr>
        <w:t>ligos</w:t>
      </w:r>
      <w:r>
        <w:rPr>
          <w:spacing w:val="-2"/>
          <w:sz w:val="24"/>
        </w:rPr>
        <w:t xml:space="preserve"> </w:t>
      </w:r>
      <w:r>
        <w:rPr>
          <w:sz w:val="24"/>
        </w:rPr>
        <w:t>(G30-</w:t>
      </w:r>
      <w:r>
        <w:rPr>
          <w:spacing w:val="-4"/>
          <w:sz w:val="24"/>
        </w:rPr>
        <w:t>G32);</w:t>
      </w:r>
    </w:p>
    <w:p w14:paraId="27447B9B" w14:textId="77777777" w:rsidR="00DB747C" w:rsidRDefault="00015F80">
      <w:pPr>
        <w:pStyle w:val="ListParagraph"/>
        <w:numPr>
          <w:ilvl w:val="0"/>
          <w:numId w:val="9"/>
        </w:numPr>
        <w:tabs>
          <w:tab w:val="left" w:pos="1242"/>
        </w:tabs>
        <w:spacing w:before="119"/>
        <w:ind w:left="1242" w:hanging="359"/>
        <w:rPr>
          <w:sz w:val="24"/>
        </w:rPr>
      </w:pPr>
      <w:r>
        <w:rPr>
          <w:sz w:val="24"/>
        </w:rPr>
        <w:t>Demielinizuojančios</w:t>
      </w:r>
      <w:r>
        <w:rPr>
          <w:spacing w:val="-6"/>
          <w:sz w:val="24"/>
        </w:rPr>
        <w:t xml:space="preserve"> </w:t>
      </w:r>
      <w:r>
        <w:rPr>
          <w:sz w:val="24"/>
        </w:rPr>
        <w:t>centrinės</w:t>
      </w:r>
      <w:r>
        <w:rPr>
          <w:spacing w:val="-4"/>
          <w:sz w:val="24"/>
        </w:rPr>
        <w:t xml:space="preserve"> </w:t>
      </w:r>
      <w:r>
        <w:rPr>
          <w:sz w:val="24"/>
        </w:rPr>
        <w:t>nervų</w:t>
      </w:r>
      <w:r>
        <w:rPr>
          <w:spacing w:val="-2"/>
          <w:sz w:val="24"/>
        </w:rPr>
        <w:t xml:space="preserve"> </w:t>
      </w:r>
      <w:r>
        <w:rPr>
          <w:sz w:val="24"/>
        </w:rPr>
        <w:t>sistemos</w:t>
      </w:r>
      <w:r>
        <w:rPr>
          <w:spacing w:val="-4"/>
          <w:sz w:val="24"/>
        </w:rPr>
        <w:t xml:space="preserve"> </w:t>
      </w:r>
      <w:r>
        <w:rPr>
          <w:sz w:val="24"/>
        </w:rPr>
        <w:t>ligos</w:t>
      </w:r>
      <w:r>
        <w:rPr>
          <w:spacing w:val="-3"/>
          <w:sz w:val="24"/>
        </w:rPr>
        <w:t xml:space="preserve"> </w:t>
      </w:r>
      <w:r>
        <w:rPr>
          <w:sz w:val="24"/>
        </w:rPr>
        <w:t>(G35-</w:t>
      </w:r>
      <w:r>
        <w:rPr>
          <w:spacing w:val="-2"/>
          <w:sz w:val="24"/>
        </w:rPr>
        <w:t>G37);</w:t>
      </w:r>
    </w:p>
    <w:p w14:paraId="0946AFE5" w14:textId="77777777" w:rsidR="00DB747C" w:rsidRDefault="00015F80">
      <w:pPr>
        <w:pStyle w:val="ListParagraph"/>
        <w:numPr>
          <w:ilvl w:val="0"/>
          <w:numId w:val="9"/>
        </w:numPr>
        <w:tabs>
          <w:tab w:val="left" w:pos="1242"/>
        </w:tabs>
        <w:spacing w:before="116"/>
        <w:ind w:left="1242" w:hanging="359"/>
        <w:rPr>
          <w:sz w:val="24"/>
        </w:rPr>
      </w:pPr>
      <w:r>
        <w:rPr>
          <w:sz w:val="24"/>
        </w:rPr>
        <w:t>Epilepsinė</w:t>
      </w:r>
      <w:r>
        <w:rPr>
          <w:spacing w:val="-1"/>
          <w:sz w:val="24"/>
        </w:rPr>
        <w:t xml:space="preserve"> </w:t>
      </w:r>
      <w:r>
        <w:rPr>
          <w:sz w:val="24"/>
        </w:rPr>
        <w:t>būklė</w:t>
      </w:r>
      <w:r>
        <w:rPr>
          <w:spacing w:val="-2"/>
          <w:sz w:val="24"/>
        </w:rPr>
        <w:t xml:space="preserve"> </w:t>
      </w:r>
      <w:r>
        <w:rPr>
          <w:sz w:val="24"/>
        </w:rPr>
        <w:t>(G41.0-</w:t>
      </w:r>
      <w:r>
        <w:rPr>
          <w:spacing w:val="-2"/>
          <w:sz w:val="24"/>
        </w:rPr>
        <w:t>G41.9);</w:t>
      </w:r>
    </w:p>
    <w:p w14:paraId="77D69BB6" w14:textId="77777777" w:rsidR="00DB747C" w:rsidRDefault="00015F80">
      <w:pPr>
        <w:pStyle w:val="ListParagraph"/>
        <w:numPr>
          <w:ilvl w:val="0"/>
          <w:numId w:val="9"/>
        </w:numPr>
        <w:tabs>
          <w:tab w:val="left" w:pos="1242"/>
        </w:tabs>
        <w:spacing w:before="120"/>
        <w:ind w:left="1242" w:hanging="359"/>
        <w:rPr>
          <w:sz w:val="24"/>
        </w:rPr>
      </w:pPr>
      <w:r>
        <w:rPr>
          <w:sz w:val="24"/>
        </w:rPr>
        <w:t>Migrena</w:t>
      </w:r>
      <w:r>
        <w:rPr>
          <w:spacing w:val="-3"/>
          <w:sz w:val="24"/>
        </w:rPr>
        <w:t xml:space="preserve"> </w:t>
      </w:r>
      <w:r>
        <w:rPr>
          <w:sz w:val="24"/>
        </w:rPr>
        <w:t>(G43.0-</w:t>
      </w:r>
      <w:r>
        <w:rPr>
          <w:spacing w:val="-2"/>
          <w:sz w:val="24"/>
        </w:rPr>
        <w:t>G43.9);</w:t>
      </w:r>
    </w:p>
    <w:p w14:paraId="7F2085CE" w14:textId="77777777" w:rsidR="00DB747C" w:rsidRDefault="00015F80">
      <w:pPr>
        <w:pStyle w:val="ListParagraph"/>
        <w:numPr>
          <w:ilvl w:val="0"/>
          <w:numId w:val="9"/>
        </w:numPr>
        <w:tabs>
          <w:tab w:val="left" w:pos="1242"/>
        </w:tabs>
        <w:spacing w:before="116"/>
        <w:ind w:left="1242" w:hanging="359"/>
        <w:rPr>
          <w:sz w:val="24"/>
        </w:rPr>
      </w:pPr>
      <w:r>
        <w:rPr>
          <w:sz w:val="24"/>
        </w:rPr>
        <w:t>Kiti</w:t>
      </w:r>
      <w:r>
        <w:rPr>
          <w:spacing w:val="-2"/>
          <w:sz w:val="24"/>
        </w:rPr>
        <w:t xml:space="preserve"> </w:t>
      </w:r>
      <w:r>
        <w:rPr>
          <w:sz w:val="24"/>
        </w:rPr>
        <w:t>galvos</w:t>
      </w:r>
      <w:r>
        <w:rPr>
          <w:spacing w:val="-1"/>
          <w:sz w:val="24"/>
        </w:rPr>
        <w:t xml:space="preserve"> </w:t>
      </w:r>
      <w:r>
        <w:rPr>
          <w:sz w:val="24"/>
        </w:rPr>
        <w:t>skausmo</w:t>
      </w:r>
      <w:r>
        <w:rPr>
          <w:spacing w:val="-2"/>
          <w:sz w:val="24"/>
        </w:rPr>
        <w:t xml:space="preserve"> </w:t>
      </w:r>
      <w:r>
        <w:rPr>
          <w:sz w:val="24"/>
        </w:rPr>
        <w:t>sindromai</w:t>
      </w:r>
      <w:r>
        <w:rPr>
          <w:spacing w:val="-1"/>
          <w:sz w:val="24"/>
        </w:rPr>
        <w:t xml:space="preserve"> </w:t>
      </w:r>
      <w:r>
        <w:rPr>
          <w:sz w:val="24"/>
        </w:rPr>
        <w:t>(G44.1-</w:t>
      </w:r>
      <w:r>
        <w:rPr>
          <w:spacing w:val="-2"/>
          <w:sz w:val="24"/>
        </w:rPr>
        <w:t>G44.8);</w:t>
      </w:r>
    </w:p>
    <w:p w14:paraId="1DBA373C" w14:textId="77777777" w:rsidR="00DB747C" w:rsidRDefault="00015F80">
      <w:pPr>
        <w:pStyle w:val="ListParagraph"/>
        <w:numPr>
          <w:ilvl w:val="0"/>
          <w:numId w:val="9"/>
        </w:numPr>
        <w:tabs>
          <w:tab w:val="left" w:pos="1243"/>
        </w:tabs>
        <w:spacing w:before="119" w:line="336" w:lineRule="auto"/>
        <w:ind w:right="884"/>
        <w:rPr>
          <w:sz w:val="24"/>
        </w:rPr>
      </w:pPr>
      <w:r>
        <w:rPr>
          <w:sz w:val="24"/>
        </w:rPr>
        <w:t>Praeinantys (tranzitiniai) smegenų išemijos priepuoliai ir su jais susiję sindromai</w:t>
      </w:r>
      <w:r>
        <w:rPr>
          <w:spacing w:val="40"/>
          <w:sz w:val="24"/>
        </w:rPr>
        <w:t xml:space="preserve"> </w:t>
      </w:r>
      <w:r>
        <w:rPr>
          <w:spacing w:val="-2"/>
          <w:sz w:val="24"/>
        </w:rPr>
        <w:t>(G45.1-G45.9)</w:t>
      </w:r>
    </w:p>
    <w:p w14:paraId="0BE5B4F8" w14:textId="77777777" w:rsidR="00DB747C" w:rsidRDefault="00015F80">
      <w:pPr>
        <w:pStyle w:val="ListParagraph"/>
        <w:numPr>
          <w:ilvl w:val="0"/>
          <w:numId w:val="9"/>
        </w:numPr>
        <w:tabs>
          <w:tab w:val="left" w:pos="1243"/>
          <w:tab w:val="left" w:pos="2939"/>
          <w:tab w:val="left" w:pos="4011"/>
          <w:tab w:val="left" w:pos="5190"/>
          <w:tab w:val="left" w:pos="6099"/>
          <w:tab w:val="left" w:pos="8302"/>
        </w:tabs>
        <w:spacing w:before="36" w:line="333" w:lineRule="auto"/>
        <w:ind w:right="890"/>
        <w:rPr>
          <w:sz w:val="24"/>
        </w:rPr>
      </w:pPr>
      <w:r>
        <w:rPr>
          <w:spacing w:val="-2"/>
          <w:sz w:val="24"/>
        </w:rPr>
        <w:t>Kraujagysliniai</w:t>
      </w:r>
      <w:r>
        <w:rPr>
          <w:sz w:val="24"/>
        </w:rPr>
        <w:tab/>
      </w:r>
      <w:r>
        <w:rPr>
          <w:spacing w:val="-2"/>
          <w:sz w:val="24"/>
        </w:rPr>
        <w:t>smegenų</w:t>
      </w:r>
      <w:r>
        <w:rPr>
          <w:sz w:val="24"/>
        </w:rPr>
        <w:tab/>
      </w:r>
      <w:r>
        <w:rPr>
          <w:spacing w:val="-2"/>
          <w:sz w:val="24"/>
        </w:rPr>
        <w:t>sindromai</w:t>
      </w:r>
      <w:r>
        <w:rPr>
          <w:sz w:val="24"/>
        </w:rPr>
        <w:tab/>
      </w:r>
      <w:r>
        <w:rPr>
          <w:spacing w:val="-2"/>
          <w:sz w:val="24"/>
        </w:rPr>
        <w:t>sergant</w:t>
      </w:r>
      <w:r>
        <w:rPr>
          <w:sz w:val="24"/>
        </w:rPr>
        <w:tab/>
      </w:r>
      <w:r>
        <w:rPr>
          <w:spacing w:val="-2"/>
          <w:sz w:val="24"/>
        </w:rPr>
        <w:t>cerebrovaskulinėmis</w:t>
      </w:r>
      <w:r>
        <w:rPr>
          <w:sz w:val="24"/>
        </w:rPr>
        <w:tab/>
      </w:r>
      <w:r>
        <w:rPr>
          <w:spacing w:val="-2"/>
          <w:sz w:val="24"/>
        </w:rPr>
        <w:t xml:space="preserve">(smegenų </w:t>
      </w:r>
      <w:r>
        <w:rPr>
          <w:sz w:val="24"/>
        </w:rPr>
        <w:t>kraujagyslių) ligomis (G46.1-G46.8);</w:t>
      </w:r>
    </w:p>
    <w:p w14:paraId="065C3C1B" w14:textId="77777777" w:rsidR="00DB747C" w:rsidRDefault="00015F80">
      <w:pPr>
        <w:pStyle w:val="ListParagraph"/>
        <w:numPr>
          <w:ilvl w:val="0"/>
          <w:numId w:val="9"/>
        </w:numPr>
        <w:tabs>
          <w:tab w:val="left" w:pos="1242"/>
        </w:tabs>
        <w:spacing w:before="40"/>
        <w:ind w:left="1242" w:hanging="359"/>
        <w:rPr>
          <w:sz w:val="24"/>
        </w:rPr>
      </w:pPr>
      <w:r>
        <w:rPr>
          <w:sz w:val="24"/>
        </w:rPr>
        <w:t>Miego</w:t>
      </w:r>
      <w:r>
        <w:rPr>
          <w:spacing w:val="-2"/>
          <w:sz w:val="24"/>
        </w:rPr>
        <w:t xml:space="preserve"> </w:t>
      </w:r>
      <w:r>
        <w:rPr>
          <w:sz w:val="24"/>
        </w:rPr>
        <w:t>sutrikimai</w:t>
      </w:r>
      <w:r>
        <w:rPr>
          <w:spacing w:val="-1"/>
          <w:sz w:val="24"/>
        </w:rPr>
        <w:t xml:space="preserve"> </w:t>
      </w:r>
      <w:r>
        <w:rPr>
          <w:sz w:val="24"/>
        </w:rPr>
        <w:t>(G47.1-</w:t>
      </w:r>
      <w:r>
        <w:rPr>
          <w:spacing w:val="-2"/>
          <w:sz w:val="24"/>
        </w:rPr>
        <w:t>G47.9);</w:t>
      </w:r>
    </w:p>
    <w:p w14:paraId="1B7A7927" w14:textId="77777777" w:rsidR="00DB747C" w:rsidRDefault="00015F80">
      <w:pPr>
        <w:pStyle w:val="ListParagraph"/>
        <w:numPr>
          <w:ilvl w:val="0"/>
          <w:numId w:val="9"/>
        </w:numPr>
        <w:tabs>
          <w:tab w:val="left" w:pos="1242"/>
        </w:tabs>
        <w:spacing w:before="117"/>
        <w:ind w:left="1242" w:hanging="359"/>
        <w:rPr>
          <w:sz w:val="24"/>
        </w:rPr>
      </w:pPr>
      <w:r>
        <w:rPr>
          <w:sz w:val="24"/>
        </w:rPr>
        <w:t>Nervų,</w:t>
      </w:r>
      <w:r>
        <w:rPr>
          <w:spacing w:val="-4"/>
          <w:sz w:val="24"/>
        </w:rPr>
        <w:t xml:space="preserve"> </w:t>
      </w:r>
      <w:r>
        <w:rPr>
          <w:sz w:val="24"/>
        </w:rPr>
        <w:t>nervų</w:t>
      </w:r>
      <w:r>
        <w:rPr>
          <w:spacing w:val="-1"/>
          <w:sz w:val="24"/>
        </w:rPr>
        <w:t xml:space="preserve"> </w:t>
      </w:r>
      <w:r>
        <w:rPr>
          <w:sz w:val="24"/>
        </w:rPr>
        <w:t>šaknelių</w:t>
      </w:r>
      <w:r>
        <w:rPr>
          <w:spacing w:val="-2"/>
          <w:sz w:val="24"/>
        </w:rPr>
        <w:t xml:space="preserve"> </w:t>
      </w:r>
      <w:r>
        <w:rPr>
          <w:sz w:val="24"/>
        </w:rPr>
        <w:t>ir rezginių</w:t>
      </w:r>
      <w:r>
        <w:rPr>
          <w:spacing w:val="-2"/>
          <w:sz w:val="24"/>
        </w:rPr>
        <w:t xml:space="preserve"> </w:t>
      </w:r>
      <w:r>
        <w:rPr>
          <w:sz w:val="24"/>
        </w:rPr>
        <w:t>sutrikimai</w:t>
      </w:r>
      <w:r>
        <w:rPr>
          <w:spacing w:val="-1"/>
          <w:sz w:val="24"/>
        </w:rPr>
        <w:t xml:space="preserve"> </w:t>
      </w:r>
      <w:r>
        <w:rPr>
          <w:sz w:val="24"/>
        </w:rPr>
        <w:t>(G50-</w:t>
      </w:r>
      <w:r>
        <w:rPr>
          <w:spacing w:val="-2"/>
          <w:sz w:val="24"/>
        </w:rPr>
        <w:t>G59);</w:t>
      </w:r>
    </w:p>
    <w:p w14:paraId="4486A07D" w14:textId="77777777" w:rsidR="00DB747C" w:rsidRDefault="00015F80">
      <w:pPr>
        <w:pStyle w:val="ListParagraph"/>
        <w:numPr>
          <w:ilvl w:val="0"/>
          <w:numId w:val="9"/>
        </w:numPr>
        <w:tabs>
          <w:tab w:val="left" w:pos="1242"/>
        </w:tabs>
        <w:spacing w:before="119"/>
        <w:ind w:left="1242" w:hanging="359"/>
        <w:rPr>
          <w:sz w:val="24"/>
        </w:rPr>
      </w:pPr>
      <w:r>
        <w:rPr>
          <w:sz w:val="24"/>
        </w:rPr>
        <w:t>Polineuropatijos</w:t>
      </w:r>
      <w:r>
        <w:rPr>
          <w:spacing w:val="-5"/>
          <w:sz w:val="24"/>
        </w:rPr>
        <w:t xml:space="preserve"> </w:t>
      </w:r>
      <w:r>
        <w:rPr>
          <w:sz w:val="24"/>
        </w:rPr>
        <w:t>ir</w:t>
      </w:r>
      <w:r>
        <w:rPr>
          <w:spacing w:val="-2"/>
          <w:sz w:val="24"/>
        </w:rPr>
        <w:t xml:space="preserve"> </w:t>
      </w:r>
      <w:r>
        <w:rPr>
          <w:sz w:val="24"/>
        </w:rPr>
        <w:t>kiti</w:t>
      </w:r>
      <w:r>
        <w:rPr>
          <w:spacing w:val="-2"/>
          <w:sz w:val="24"/>
        </w:rPr>
        <w:t xml:space="preserve"> </w:t>
      </w:r>
      <w:r>
        <w:rPr>
          <w:sz w:val="24"/>
        </w:rPr>
        <w:t>periferinės</w:t>
      </w:r>
      <w:r>
        <w:rPr>
          <w:spacing w:val="-3"/>
          <w:sz w:val="24"/>
        </w:rPr>
        <w:t xml:space="preserve"> </w:t>
      </w:r>
      <w:r>
        <w:rPr>
          <w:sz w:val="24"/>
        </w:rPr>
        <w:t>nervų</w:t>
      </w:r>
      <w:r>
        <w:rPr>
          <w:spacing w:val="-2"/>
          <w:sz w:val="24"/>
        </w:rPr>
        <w:t xml:space="preserve"> </w:t>
      </w:r>
      <w:r>
        <w:rPr>
          <w:sz w:val="24"/>
        </w:rPr>
        <w:t>sistemos</w:t>
      </w:r>
      <w:r>
        <w:rPr>
          <w:spacing w:val="-3"/>
          <w:sz w:val="24"/>
        </w:rPr>
        <w:t xml:space="preserve"> </w:t>
      </w:r>
      <w:r>
        <w:rPr>
          <w:sz w:val="24"/>
        </w:rPr>
        <w:t>sutrikimai</w:t>
      </w:r>
      <w:r>
        <w:rPr>
          <w:spacing w:val="-2"/>
          <w:sz w:val="24"/>
        </w:rPr>
        <w:t xml:space="preserve"> </w:t>
      </w:r>
      <w:r>
        <w:rPr>
          <w:sz w:val="24"/>
        </w:rPr>
        <w:t>(G60-</w:t>
      </w:r>
      <w:r>
        <w:rPr>
          <w:spacing w:val="-2"/>
          <w:sz w:val="24"/>
        </w:rPr>
        <w:t>G64);</w:t>
      </w:r>
    </w:p>
    <w:p w14:paraId="7BC7B4A5" w14:textId="77777777" w:rsidR="00DB747C" w:rsidRDefault="00015F80">
      <w:pPr>
        <w:pStyle w:val="ListParagraph"/>
        <w:numPr>
          <w:ilvl w:val="0"/>
          <w:numId w:val="9"/>
        </w:numPr>
        <w:tabs>
          <w:tab w:val="left" w:pos="1242"/>
        </w:tabs>
        <w:spacing w:before="117"/>
        <w:ind w:left="1242" w:hanging="359"/>
        <w:rPr>
          <w:sz w:val="24"/>
        </w:rPr>
      </w:pPr>
      <w:r>
        <w:rPr>
          <w:sz w:val="24"/>
        </w:rPr>
        <w:t>Mioneuralinių</w:t>
      </w:r>
      <w:r>
        <w:rPr>
          <w:spacing w:val="-5"/>
          <w:sz w:val="24"/>
        </w:rPr>
        <w:t xml:space="preserve"> </w:t>
      </w:r>
      <w:r>
        <w:rPr>
          <w:sz w:val="24"/>
        </w:rPr>
        <w:t>jungčių</w:t>
      </w:r>
      <w:r>
        <w:rPr>
          <w:spacing w:val="-3"/>
          <w:sz w:val="24"/>
        </w:rPr>
        <w:t xml:space="preserve"> </w:t>
      </w:r>
      <w:r>
        <w:rPr>
          <w:sz w:val="24"/>
        </w:rPr>
        <w:t>ir</w:t>
      </w:r>
      <w:r>
        <w:rPr>
          <w:spacing w:val="-2"/>
          <w:sz w:val="24"/>
        </w:rPr>
        <w:t xml:space="preserve"> </w:t>
      </w:r>
      <w:r>
        <w:rPr>
          <w:sz w:val="24"/>
        </w:rPr>
        <w:t>raumenų</w:t>
      </w:r>
      <w:r>
        <w:rPr>
          <w:spacing w:val="-3"/>
          <w:sz w:val="24"/>
        </w:rPr>
        <w:t xml:space="preserve"> </w:t>
      </w:r>
      <w:r>
        <w:rPr>
          <w:sz w:val="24"/>
        </w:rPr>
        <w:t>ligos (G70-</w:t>
      </w:r>
      <w:r>
        <w:rPr>
          <w:spacing w:val="-4"/>
          <w:sz w:val="24"/>
        </w:rPr>
        <w:t>G73);</w:t>
      </w:r>
    </w:p>
    <w:p w14:paraId="376A2AF5" w14:textId="77777777" w:rsidR="00DB747C" w:rsidRDefault="00015F80">
      <w:pPr>
        <w:pStyle w:val="ListParagraph"/>
        <w:numPr>
          <w:ilvl w:val="0"/>
          <w:numId w:val="9"/>
        </w:numPr>
        <w:tabs>
          <w:tab w:val="left" w:pos="1242"/>
        </w:tabs>
        <w:spacing w:before="119"/>
        <w:ind w:left="1242" w:hanging="359"/>
        <w:rPr>
          <w:sz w:val="24"/>
        </w:rPr>
      </w:pPr>
      <w:r>
        <w:rPr>
          <w:sz w:val="24"/>
        </w:rPr>
        <w:t>Cerebrinis</w:t>
      </w:r>
      <w:r>
        <w:rPr>
          <w:spacing w:val="-6"/>
          <w:sz w:val="24"/>
        </w:rPr>
        <w:t xml:space="preserve"> </w:t>
      </w:r>
      <w:r>
        <w:rPr>
          <w:sz w:val="24"/>
        </w:rPr>
        <w:t>paralyžius</w:t>
      </w:r>
      <w:r>
        <w:rPr>
          <w:spacing w:val="-4"/>
          <w:sz w:val="24"/>
        </w:rPr>
        <w:t xml:space="preserve"> </w:t>
      </w:r>
      <w:r>
        <w:rPr>
          <w:sz w:val="24"/>
        </w:rPr>
        <w:t>ir</w:t>
      </w:r>
      <w:r>
        <w:rPr>
          <w:spacing w:val="-3"/>
          <w:sz w:val="24"/>
        </w:rPr>
        <w:t xml:space="preserve"> </w:t>
      </w:r>
      <w:r>
        <w:rPr>
          <w:sz w:val="24"/>
        </w:rPr>
        <w:t>kiti</w:t>
      </w:r>
      <w:r>
        <w:rPr>
          <w:spacing w:val="-3"/>
          <w:sz w:val="24"/>
        </w:rPr>
        <w:t xml:space="preserve"> </w:t>
      </w:r>
      <w:r>
        <w:rPr>
          <w:sz w:val="24"/>
        </w:rPr>
        <w:t>paralyžiniai</w:t>
      </w:r>
      <w:r>
        <w:rPr>
          <w:spacing w:val="-3"/>
          <w:sz w:val="24"/>
        </w:rPr>
        <w:t xml:space="preserve"> </w:t>
      </w:r>
      <w:r>
        <w:rPr>
          <w:sz w:val="24"/>
        </w:rPr>
        <w:t>sindromai</w:t>
      </w:r>
      <w:r>
        <w:rPr>
          <w:spacing w:val="-3"/>
          <w:sz w:val="24"/>
        </w:rPr>
        <w:t xml:space="preserve"> </w:t>
      </w:r>
      <w:r>
        <w:rPr>
          <w:sz w:val="24"/>
        </w:rPr>
        <w:t>(G80-</w:t>
      </w:r>
      <w:r>
        <w:rPr>
          <w:spacing w:val="-2"/>
          <w:sz w:val="24"/>
        </w:rPr>
        <w:t>G83);</w:t>
      </w:r>
    </w:p>
    <w:p w14:paraId="7EFECD25" w14:textId="77777777" w:rsidR="00DB747C" w:rsidRDefault="00015F80">
      <w:pPr>
        <w:pStyle w:val="ListParagraph"/>
        <w:numPr>
          <w:ilvl w:val="0"/>
          <w:numId w:val="9"/>
        </w:numPr>
        <w:tabs>
          <w:tab w:val="left" w:pos="1242"/>
        </w:tabs>
        <w:spacing w:before="117"/>
        <w:ind w:left="1242" w:hanging="359"/>
        <w:rPr>
          <w:sz w:val="24"/>
        </w:rPr>
      </w:pPr>
      <w:r>
        <w:rPr>
          <w:sz w:val="24"/>
        </w:rPr>
        <w:t>Kiti</w:t>
      </w:r>
      <w:r>
        <w:rPr>
          <w:spacing w:val="-2"/>
          <w:sz w:val="24"/>
        </w:rPr>
        <w:t xml:space="preserve"> </w:t>
      </w:r>
      <w:r>
        <w:rPr>
          <w:sz w:val="24"/>
        </w:rPr>
        <w:t>nervų</w:t>
      </w:r>
      <w:r>
        <w:rPr>
          <w:spacing w:val="-1"/>
          <w:sz w:val="24"/>
        </w:rPr>
        <w:t xml:space="preserve"> </w:t>
      </w:r>
      <w:r>
        <w:rPr>
          <w:sz w:val="24"/>
        </w:rPr>
        <w:t>sistemos</w:t>
      </w:r>
      <w:r>
        <w:rPr>
          <w:spacing w:val="-2"/>
          <w:sz w:val="24"/>
        </w:rPr>
        <w:t xml:space="preserve"> </w:t>
      </w:r>
      <w:r>
        <w:rPr>
          <w:sz w:val="24"/>
        </w:rPr>
        <w:t>sutrikimai</w:t>
      </w:r>
      <w:r>
        <w:rPr>
          <w:spacing w:val="-1"/>
          <w:sz w:val="24"/>
        </w:rPr>
        <w:t xml:space="preserve"> </w:t>
      </w:r>
      <w:r>
        <w:rPr>
          <w:sz w:val="24"/>
        </w:rPr>
        <w:t>(G90-</w:t>
      </w:r>
      <w:r>
        <w:rPr>
          <w:spacing w:val="-2"/>
          <w:sz w:val="24"/>
        </w:rPr>
        <w:t>G99);</w:t>
      </w:r>
    </w:p>
    <w:p w14:paraId="101103F9" w14:textId="77777777" w:rsidR="00DB747C" w:rsidRDefault="00015F80">
      <w:pPr>
        <w:pStyle w:val="ListParagraph"/>
        <w:numPr>
          <w:ilvl w:val="0"/>
          <w:numId w:val="9"/>
        </w:numPr>
        <w:tabs>
          <w:tab w:val="left" w:pos="1242"/>
        </w:tabs>
        <w:spacing w:before="119"/>
        <w:ind w:left="1242" w:hanging="359"/>
        <w:rPr>
          <w:sz w:val="24"/>
        </w:rPr>
      </w:pPr>
      <w:r>
        <w:rPr>
          <w:sz w:val="24"/>
        </w:rPr>
        <w:t>Akies</w:t>
      </w:r>
      <w:r>
        <w:rPr>
          <w:spacing w:val="-5"/>
          <w:sz w:val="24"/>
        </w:rPr>
        <w:t xml:space="preserve"> </w:t>
      </w:r>
      <w:r>
        <w:rPr>
          <w:sz w:val="24"/>
        </w:rPr>
        <w:t>ir</w:t>
      </w:r>
      <w:r>
        <w:rPr>
          <w:spacing w:val="-2"/>
          <w:sz w:val="24"/>
        </w:rPr>
        <w:t xml:space="preserve"> </w:t>
      </w:r>
      <w:r>
        <w:rPr>
          <w:sz w:val="24"/>
        </w:rPr>
        <w:t>jos</w:t>
      </w:r>
      <w:r>
        <w:rPr>
          <w:spacing w:val="-2"/>
          <w:sz w:val="24"/>
        </w:rPr>
        <w:t xml:space="preserve"> </w:t>
      </w:r>
      <w:r>
        <w:rPr>
          <w:sz w:val="24"/>
        </w:rPr>
        <w:t>priedinių</w:t>
      </w:r>
      <w:r>
        <w:rPr>
          <w:spacing w:val="-2"/>
          <w:sz w:val="24"/>
        </w:rPr>
        <w:t xml:space="preserve"> </w:t>
      </w:r>
      <w:r>
        <w:rPr>
          <w:sz w:val="24"/>
        </w:rPr>
        <w:t>organų</w:t>
      </w:r>
      <w:r>
        <w:rPr>
          <w:spacing w:val="-2"/>
          <w:sz w:val="24"/>
        </w:rPr>
        <w:t xml:space="preserve"> </w:t>
      </w:r>
      <w:r>
        <w:rPr>
          <w:sz w:val="24"/>
        </w:rPr>
        <w:t>ligos</w:t>
      </w:r>
      <w:r>
        <w:rPr>
          <w:spacing w:val="-13"/>
          <w:sz w:val="24"/>
        </w:rPr>
        <w:t xml:space="preserve"> </w:t>
      </w:r>
      <w:r>
        <w:rPr>
          <w:sz w:val="24"/>
        </w:rPr>
        <w:t>(H00-</w:t>
      </w:r>
      <w:r>
        <w:rPr>
          <w:spacing w:val="-2"/>
          <w:sz w:val="24"/>
        </w:rPr>
        <w:t>H59);</w:t>
      </w:r>
    </w:p>
    <w:p w14:paraId="77D220ED" w14:textId="77777777" w:rsidR="00DB747C" w:rsidRDefault="00015F80">
      <w:pPr>
        <w:pStyle w:val="ListParagraph"/>
        <w:numPr>
          <w:ilvl w:val="0"/>
          <w:numId w:val="9"/>
        </w:numPr>
        <w:tabs>
          <w:tab w:val="left" w:pos="1242"/>
        </w:tabs>
        <w:spacing w:before="117"/>
        <w:ind w:left="1242" w:hanging="359"/>
        <w:rPr>
          <w:sz w:val="24"/>
        </w:rPr>
      </w:pPr>
      <w:r>
        <w:rPr>
          <w:sz w:val="24"/>
        </w:rPr>
        <w:t>Kitos</w:t>
      </w:r>
      <w:r>
        <w:rPr>
          <w:spacing w:val="-6"/>
          <w:sz w:val="24"/>
        </w:rPr>
        <w:t xml:space="preserve"> </w:t>
      </w:r>
      <w:r>
        <w:rPr>
          <w:sz w:val="24"/>
        </w:rPr>
        <w:t>reumatinės</w:t>
      </w:r>
      <w:r>
        <w:rPr>
          <w:spacing w:val="-7"/>
          <w:sz w:val="24"/>
        </w:rPr>
        <w:t xml:space="preserve"> </w:t>
      </w:r>
      <w:r>
        <w:rPr>
          <w:sz w:val="24"/>
        </w:rPr>
        <w:t>širdies</w:t>
      </w:r>
      <w:r>
        <w:rPr>
          <w:spacing w:val="-6"/>
          <w:sz w:val="24"/>
        </w:rPr>
        <w:t xml:space="preserve"> </w:t>
      </w:r>
      <w:r>
        <w:rPr>
          <w:sz w:val="24"/>
        </w:rPr>
        <w:t>ligos</w:t>
      </w:r>
      <w:r>
        <w:rPr>
          <w:spacing w:val="-6"/>
          <w:sz w:val="24"/>
        </w:rPr>
        <w:t xml:space="preserve"> </w:t>
      </w:r>
      <w:r>
        <w:rPr>
          <w:spacing w:val="-2"/>
          <w:sz w:val="24"/>
        </w:rPr>
        <w:t>(I09);</w:t>
      </w:r>
    </w:p>
    <w:p w14:paraId="53460A26" w14:textId="77777777" w:rsidR="00DB747C" w:rsidRDefault="00015F80">
      <w:pPr>
        <w:pStyle w:val="ListParagraph"/>
        <w:numPr>
          <w:ilvl w:val="0"/>
          <w:numId w:val="9"/>
        </w:numPr>
        <w:tabs>
          <w:tab w:val="left" w:pos="1242"/>
        </w:tabs>
        <w:spacing w:before="119"/>
        <w:ind w:left="1242" w:hanging="359"/>
        <w:rPr>
          <w:sz w:val="24"/>
        </w:rPr>
      </w:pPr>
      <w:r>
        <w:rPr>
          <w:sz w:val="24"/>
        </w:rPr>
        <w:t>Širdies</w:t>
      </w:r>
      <w:r>
        <w:rPr>
          <w:spacing w:val="-3"/>
          <w:sz w:val="24"/>
        </w:rPr>
        <w:t xml:space="preserve"> </w:t>
      </w:r>
      <w:r>
        <w:rPr>
          <w:sz w:val="24"/>
        </w:rPr>
        <w:t>išeminės</w:t>
      </w:r>
      <w:r>
        <w:rPr>
          <w:spacing w:val="-3"/>
          <w:sz w:val="24"/>
        </w:rPr>
        <w:t xml:space="preserve"> </w:t>
      </w:r>
      <w:r>
        <w:rPr>
          <w:sz w:val="24"/>
        </w:rPr>
        <w:t>ligos</w:t>
      </w:r>
      <w:r>
        <w:rPr>
          <w:spacing w:val="-2"/>
          <w:sz w:val="24"/>
        </w:rPr>
        <w:t xml:space="preserve"> </w:t>
      </w:r>
      <w:r>
        <w:rPr>
          <w:sz w:val="24"/>
        </w:rPr>
        <w:t>(I20-</w:t>
      </w:r>
      <w:r>
        <w:rPr>
          <w:spacing w:val="-2"/>
          <w:sz w:val="24"/>
        </w:rPr>
        <w:t>I25);</w:t>
      </w:r>
    </w:p>
    <w:p w14:paraId="41003CEE" w14:textId="77777777" w:rsidR="00DB747C" w:rsidRDefault="00015F80">
      <w:pPr>
        <w:pStyle w:val="ListParagraph"/>
        <w:numPr>
          <w:ilvl w:val="0"/>
          <w:numId w:val="9"/>
        </w:numPr>
        <w:tabs>
          <w:tab w:val="left" w:pos="1242"/>
        </w:tabs>
        <w:spacing w:before="117"/>
        <w:ind w:left="1242" w:hanging="359"/>
        <w:rPr>
          <w:sz w:val="24"/>
        </w:rPr>
      </w:pPr>
      <w:r>
        <w:rPr>
          <w:sz w:val="24"/>
        </w:rPr>
        <w:t>Plautinė</w:t>
      </w:r>
      <w:r>
        <w:rPr>
          <w:spacing w:val="-4"/>
          <w:sz w:val="24"/>
        </w:rPr>
        <w:t xml:space="preserve"> </w:t>
      </w:r>
      <w:r>
        <w:rPr>
          <w:sz w:val="24"/>
        </w:rPr>
        <w:t>širdies</w:t>
      </w:r>
      <w:r>
        <w:rPr>
          <w:spacing w:val="-2"/>
          <w:sz w:val="24"/>
        </w:rPr>
        <w:t xml:space="preserve"> </w:t>
      </w:r>
      <w:r>
        <w:rPr>
          <w:sz w:val="24"/>
        </w:rPr>
        <w:t>liga</w:t>
      </w:r>
      <w:r>
        <w:rPr>
          <w:spacing w:val="-2"/>
          <w:sz w:val="24"/>
        </w:rPr>
        <w:t xml:space="preserve"> </w:t>
      </w:r>
      <w:r>
        <w:rPr>
          <w:sz w:val="24"/>
        </w:rPr>
        <w:t>ir</w:t>
      </w:r>
      <w:r>
        <w:rPr>
          <w:spacing w:val="-1"/>
          <w:sz w:val="24"/>
        </w:rPr>
        <w:t xml:space="preserve"> </w:t>
      </w:r>
      <w:r>
        <w:rPr>
          <w:sz w:val="24"/>
        </w:rPr>
        <w:t>plaučių</w:t>
      </w:r>
      <w:r>
        <w:rPr>
          <w:spacing w:val="-1"/>
          <w:sz w:val="24"/>
        </w:rPr>
        <w:t xml:space="preserve"> </w:t>
      </w:r>
      <w:r>
        <w:rPr>
          <w:sz w:val="24"/>
        </w:rPr>
        <w:t>kraujotakos</w:t>
      </w:r>
      <w:r>
        <w:rPr>
          <w:spacing w:val="-2"/>
          <w:sz w:val="24"/>
        </w:rPr>
        <w:t xml:space="preserve"> </w:t>
      </w:r>
      <w:r>
        <w:rPr>
          <w:sz w:val="24"/>
        </w:rPr>
        <w:t>ligos</w:t>
      </w:r>
      <w:r>
        <w:rPr>
          <w:spacing w:val="1"/>
          <w:sz w:val="24"/>
        </w:rPr>
        <w:t xml:space="preserve"> </w:t>
      </w:r>
      <w:r>
        <w:rPr>
          <w:sz w:val="24"/>
        </w:rPr>
        <w:t>(I26-</w:t>
      </w:r>
      <w:r>
        <w:rPr>
          <w:spacing w:val="-2"/>
          <w:sz w:val="24"/>
        </w:rPr>
        <w:t>I28);</w:t>
      </w:r>
    </w:p>
    <w:p w14:paraId="412E4A3B" w14:textId="77777777" w:rsidR="00DB747C" w:rsidRDefault="00015F80">
      <w:pPr>
        <w:pStyle w:val="ListParagraph"/>
        <w:numPr>
          <w:ilvl w:val="0"/>
          <w:numId w:val="9"/>
        </w:numPr>
        <w:tabs>
          <w:tab w:val="left" w:pos="1242"/>
        </w:tabs>
        <w:spacing w:before="119"/>
        <w:ind w:left="1242" w:hanging="359"/>
        <w:rPr>
          <w:sz w:val="24"/>
        </w:rPr>
      </w:pPr>
      <w:r>
        <w:rPr>
          <w:sz w:val="24"/>
        </w:rPr>
        <w:t>Kitos</w:t>
      </w:r>
      <w:r>
        <w:rPr>
          <w:spacing w:val="-5"/>
          <w:sz w:val="24"/>
        </w:rPr>
        <w:t xml:space="preserve"> </w:t>
      </w:r>
      <w:r>
        <w:rPr>
          <w:sz w:val="24"/>
        </w:rPr>
        <w:t>širdies</w:t>
      </w:r>
      <w:r>
        <w:rPr>
          <w:spacing w:val="-5"/>
          <w:sz w:val="24"/>
        </w:rPr>
        <w:t xml:space="preserve"> </w:t>
      </w:r>
      <w:r>
        <w:rPr>
          <w:sz w:val="24"/>
        </w:rPr>
        <w:t>ligų</w:t>
      </w:r>
      <w:r>
        <w:rPr>
          <w:spacing w:val="-4"/>
          <w:sz w:val="24"/>
        </w:rPr>
        <w:t xml:space="preserve"> </w:t>
      </w:r>
      <w:r>
        <w:rPr>
          <w:sz w:val="24"/>
        </w:rPr>
        <w:t>formos</w:t>
      </w:r>
      <w:r>
        <w:rPr>
          <w:spacing w:val="-2"/>
          <w:sz w:val="24"/>
        </w:rPr>
        <w:t xml:space="preserve"> </w:t>
      </w:r>
      <w:r>
        <w:rPr>
          <w:sz w:val="24"/>
        </w:rPr>
        <w:t>(I30-</w:t>
      </w:r>
      <w:r>
        <w:rPr>
          <w:spacing w:val="-4"/>
          <w:sz w:val="24"/>
        </w:rPr>
        <w:t>I52);</w:t>
      </w:r>
    </w:p>
    <w:p w14:paraId="27E2961F" w14:textId="77777777" w:rsidR="00DB747C" w:rsidRDefault="00015F80">
      <w:pPr>
        <w:pStyle w:val="ListParagraph"/>
        <w:numPr>
          <w:ilvl w:val="0"/>
          <w:numId w:val="9"/>
        </w:numPr>
        <w:tabs>
          <w:tab w:val="left" w:pos="1242"/>
        </w:tabs>
        <w:spacing w:before="116"/>
        <w:ind w:left="1242" w:hanging="359"/>
        <w:rPr>
          <w:sz w:val="24"/>
        </w:rPr>
      </w:pPr>
      <w:r>
        <w:rPr>
          <w:sz w:val="24"/>
        </w:rPr>
        <w:t>Cerebrovaskulinės</w:t>
      </w:r>
      <w:r>
        <w:rPr>
          <w:spacing w:val="-4"/>
          <w:sz w:val="24"/>
        </w:rPr>
        <w:t xml:space="preserve"> </w:t>
      </w:r>
      <w:r>
        <w:rPr>
          <w:sz w:val="24"/>
        </w:rPr>
        <w:t>(smegenų</w:t>
      </w:r>
      <w:r>
        <w:rPr>
          <w:spacing w:val="-2"/>
          <w:sz w:val="24"/>
        </w:rPr>
        <w:t xml:space="preserve"> </w:t>
      </w:r>
      <w:r>
        <w:rPr>
          <w:sz w:val="24"/>
        </w:rPr>
        <w:t>kraujagyslių)</w:t>
      </w:r>
      <w:r>
        <w:rPr>
          <w:spacing w:val="-2"/>
          <w:sz w:val="24"/>
        </w:rPr>
        <w:t xml:space="preserve"> </w:t>
      </w:r>
      <w:r>
        <w:rPr>
          <w:sz w:val="24"/>
        </w:rPr>
        <w:t>ligos</w:t>
      </w:r>
      <w:r>
        <w:rPr>
          <w:spacing w:val="-3"/>
          <w:sz w:val="24"/>
        </w:rPr>
        <w:t xml:space="preserve"> </w:t>
      </w:r>
      <w:r>
        <w:rPr>
          <w:sz w:val="24"/>
        </w:rPr>
        <w:t>(I60-</w:t>
      </w:r>
      <w:r>
        <w:rPr>
          <w:spacing w:val="-2"/>
          <w:sz w:val="24"/>
        </w:rPr>
        <w:t>I69);</w:t>
      </w:r>
    </w:p>
    <w:p w14:paraId="3AA5F130" w14:textId="77777777" w:rsidR="00DB747C" w:rsidRDefault="00015F80">
      <w:pPr>
        <w:pStyle w:val="ListParagraph"/>
        <w:numPr>
          <w:ilvl w:val="0"/>
          <w:numId w:val="9"/>
        </w:numPr>
        <w:tabs>
          <w:tab w:val="left" w:pos="1242"/>
        </w:tabs>
        <w:spacing w:before="119"/>
        <w:ind w:left="1242" w:hanging="359"/>
        <w:rPr>
          <w:sz w:val="24"/>
        </w:rPr>
      </w:pPr>
      <w:r>
        <w:rPr>
          <w:sz w:val="24"/>
        </w:rPr>
        <w:t>Arterijų,</w:t>
      </w:r>
      <w:r>
        <w:rPr>
          <w:spacing w:val="-4"/>
          <w:sz w:val="24"/>
        </w:rPr>
        <w:t xml:space="preserve"> </w:t>
      </w:r>
      <w:r>
        <w:rPr>
          <w:sz w:val="24"/>
        </w:rPr>
        <w:t>arteriolių</w:t>
      </w:r>
      <w:r>
        <w:rPr>
          <w:spacing w:val="-2"/>
          <w:sz w:val="24"/>
        </w:rPr>
        <w:t xml:space="preserve"> </w:t>
      </w:r>
      <w:r>
        <w:rPr>
          <w:sz w:val="24"/>
        </w:rPr>
        <w:t>ir</w:t>
      </w:r>
      <w:r>
        <w:rPr>
          <w:spacing w:val="-2"/>
          <w:sz w:val="24"/>
        </w:rPr>
        <w:t xml:space="preserve"> </w:t>
      </w:r>
      <w:r>
        <w:rPr>
          <w:sz w:val="24"/>
        </w:rPr>
        <w:t>kapiliarų</w:t>
      </w:r>
      <w:r>
        <w:rPr>
          <w:spacing w:val="-2"/>
          <w:sz w:val="24"/>
        </w:rPr>
        <w:t xml:space="preserve"> </w:t>
      </w:r>
      <w:r>
        <w:rPr>
          <w:sz w:val="24"/>
        </w:rPr>
        <w:t>ligos</w:t>
      </w:r>
      <w:r>
        <w:rPr>
          <w:spacing w:val="-2"/>
          <w:sz w:val="24"/>
        </w:rPr>
        <w:t xml:space="preserve"> </w:t>
      </w:r>
      <w:r>
        <w:rPr>
          <w:sz w:val="24"/>
        </w:rPr>
        <w:t>(I70-</w:t>
      </w:r>
      <w:r>
        <w:rPr>
          <w:spacing w:val="-2"/>
          <w:sz w:val="24"/>
        </w:rPr>
        <w:t>I79);</w:t>
      </w:r>
    </w:p>
    <w:p w14:paraId="0B2294AF" w14:textId="77777777" w:rsidR="00DB747C" w:rsidRDefault="00DB747C">
      <w:pPr>
        <w:rPr>
          <w:sz w:val="24"/>
        </w:rPr>
        <w:sectPr w:rsidR="00DB747C">
          <w:pgSz w:w="11910" w:h="16840"/>
          <w:pgMar w:top="760" w:right="100" w:bottom="1260" w:left="1680" w:header="0" w:footer="1015" w:gutter="0"/>
          <w:cols w:space="1296"/>
        </w:sectPr>
      </w:pPr>
    </w:p>
    <w:p w14:paraId="48AEB3AC" w14:textId="77777777" w:rsidR="00DB747C" w:rsidRDefault="00015F80">
      <w:pPr>
        <w:pStyle w:val="ListParagraph"/>
        <w:numPr>
          <w:ilvl w:val="0"/>
          <w:numId w:val="9"/>
        </w:numPr>
        <w:tabs>
          <w:tab w:val="left" w:pos="1242"/>
        </w:tabs>
        <w:spacing w:before="68"/>
        <w:ind w:left="1242" w:hanging="359"/>
        <w:rPr>
          <w:sz w:val="24"/>
        </w:rPr>
      </w:pPr>
      <w:r>
        <w:rPr>
          <w:sz w:val="24"/>
        </w:rPr>
        <w:lastRenderedPageBreak/>
        <w:t>Venų,</w:t>
      </w:r>
      <w:r>
        <w:rPr>
          <w:spacing w:val="-2"/>
          <w:sz w:val="24"/>
        </w:rPr>
        <w:t xml:space="preserve"> </w:t>
      </w:r>
      <w:r>
        <w:rPr>
          <w:sz w:val="24"/>
        </w:rPr>
        <w:t>limfagyslių</w:t>
      </w:r>
      <w:r>
        <w:rPr>
          <w:spacing w:val="-1"/>
          <w:sz w:val="24"/>
        </w:rPr>
        <w:t xml:space="preserve"> </w:t>
      </w:r>
      <w:r>
        <w:rPr>
          <w:sz w:val="24"/>
        </w:rPr>
        <w:t>ir</w:t>
      </w:r>
      <w:r>
        <w:rPr>
          <w:spacing w:val="-2"/>
          <w:sz w:val="24"/>
        </w:rPr>
        <w:t xml:space="preserve"> </w:t>
      </w:r>
      <w:r>
        <w:rPr>
          <w:sz w:val="24"/>
        </w:rPr>
        <w:t>limfmazgių</w:t>
      </w:r>
      <w:r>
        <w:rPr>
          <w:spacing w:val="-1"/>
          <w:sz w:val="24"/>
        </w:rPr>
        <w:t xml:space="preserve"> </w:t>
      </w:r>
      <w:r>
        <w:rPr>
          <w:sz w:val="24"/>
        </w:rPr>
        <w:t>ligos,</w:t>
      </w:r>
      <w:r>
        <w:rPr>
          <w:spacing w:val="-2"/>
          <w:sz w:val="24"/>
        </w:rPr>
        <w:t xml:space="preserve"> </w:t>
      </w:r>
      <w:r>
        <w:rPr>
          <w:sz w:val="24"/>
        </w:rPr>
        <w:t>neklasifikuojamos</w:t>
      </w:r>
      <w:r>
        <w:rPr>
          <w:spacing w:val="-2"/>
          <w:sz w:val="24"/>
        </w:rPr>
        <w:t xml:space="preserve"> </w:t>
      </w:r>
      <w:r>
        <w:rPr>
          <w:sz w:val="24"/>
        </w:rPr>
        <w:t>kitur</w:t>
      </w:r>
      <w:r>
        <w:rPr>
          <w:spacing w:val="-1"/>
          <w:sz w:val="24"/>
        </w:rPr>
        <w:t xml:space="preserve"> </w:t>
      </w:r>
      <w:r>
        <w:rPr>
          <w:sz w:val="24"/>
        </w:rPr>
        <w:t>(I80-</w:t>
      </w:r>
      <w:r>
        <w:rPr>
          <w:spacing w:val="-2"/>
          <w:sz w:val="24"/>
        </w:rPr>
        <w:t>I89);</w:t>
      </w:r>
    </w:p>
    <w:p w14:paraId="712FACDE" w14:textId="77777777" w:rsidR="00DB747C" w:rsidRDefault="00015F80">
      <w:pPr>
        <w:pStyle w:val="ListParagraph"/>
        <w:numPr>
          <w:ilvl w:val="0"/>
          <w:numId w:val="9"/>
        </w:numPr>
        <w:tabs>
          <w:tab w:val="left" w:pos="1242"/>
        </w:tabs>
        <w:spacing w:before="116"/>
        <w:ind w:left="1242" w:hanging="359"/>
        <w:rPr>
          <w:sz w:val="24"/>
        </w:rPr>
      </w:pPr>
      <w:r>
        <w:rPr>
          <w:sz w:val="24"/>
        </w:rPr>
        <w:t>Kiti</w:t>
      </w:r>
      <w:r>
        <w:rPr>
          <w:spacing w:val="-4"/>
          <w:sz w:val="24"/>
        </w:rPr>
        <w:t xml:space="preserve"> </w:t>
      </w:r>
      <w:r>
        <w:rPr>
          <w:sz w:val="24"/>
        </w:rPr>
        <w:t>ir</w:t>
      </w:r>
      <w:r>
        <w:rPr>
          <w:spacing w:val="-1"/>
          <w:sz w:val="24"/>
        </w:rPr>
        <w:t xml:space="preserve"> </w:t>
      </w:r>
      <w:r>
        <w:rPr>
          <w:sz w:val="24"/>
        </w:rPr>
        <w:t>nepatikslinti</w:t>
      </w:r>
      <w:r>
        <w:rPr>
          <w:spacing w:val="-1"/>
          <w:sz w:val="24"/>
        </w:rPr>
        <w:t xml:space="preserve"> </w:t>
      </w:r>
      <w:r>
        <w:rPr>
          <w:sz w:val="24"/>
        </w:rPr>
        <w:t>kraujotakos</w:t>
      </w:r>
      <w:r>
        <w:rPr>
          <w:spacing w:val="-2"/>
          <w:sz w:val="24"/>
        </w:rPr>
        <w:t xml:space="preserve"> </w:t>
      </w:r>
      <w:r>
        <w:rPr>
          <w:sz w:val="24"/>
        </w:rPr>
        <w:t>sistemos</w:t>
      </w:r>
      <w:r>
        <w:rPr>
          <w:spacing w:val="-1"/>
          <w:sz w:val="24"/>
        </w:rPr>
        <w:t xml:space="preserve"> </w:t>
      </w:r>
      <w:r>
        <w:rPr>
          <w:sz w:val="24"/>
        </w:rPr>
        <w:t>sutrikimai</w:t>
      </w:r>
      <w:r>
        <w:rPr>
          <w:spacing w:val="-1"/>
          <w:sz w:val="24"/>
        </w:rPr>
        <w:t xml:space="preserve"> </w:t>
      </w:r>
      <w:r>
        <w:rPr>
          <w:sz w:val="24"/>
        </w:rPr>
        <w:t>(I95-</w:t>
      </w:r>
      <w:r>
        <w:rPr>
          <w:spacing w:val="-2"/>
          <w:sz w:val="24"/>
        </w:rPr>
        <w:t>I99);</w:t>
      </w:r>
    </w:p>
    <w:p w14:paraId="4D07A341" w14:textId="77777777" w:rsidR="00DB747C" w:rsidRDefault="00015F80">
      <w:pPr>
        <w:pStyle w:val="ListParagraph"/>
        <w:numPr>
          <w:ilvl w:val="0"/>
          <w:numId w:val="9"/>
        </w:numPr>
        <w:tabs>
          <w:tab w:val="left" w:pos="1242"/>
        </w:tabs>
        <w:spacing w:before="120"/>
        <w:ind w:left="1242" w:hanging="359"/>
        <w:rPr>
          <w:sz w:val="24"/>
        </w:rPr>
      </w:pPr>
      <w:r>
        <w:rPr>
          <w:sz w:val="24"/>
        </w:rPr>
        <w:t>Stemplės,</w:t>
      </w:r>
      <w:r>
        <w:rPr>
          <w:spacing w:val="-5"/>
          <w:sz w:val="24"/>
        </w:rPr>
        <w:t xml:space="preserve"> </w:t>
      </w:r>
      <w:r>
        <w:rPr>
          <w:sz w:val="24"/>
        </w:rPr>
        <w:t>skrandžio</w:t>
      </w:r>
      <w:r>
        <w:rPr>
          <w:spacing w:val="-2"/>
          <w:sz w:val="24"/>
        </w:rPr>
        <w:t xml:space="preserve"> </w:t>
      </w:r>
      <w:r>
        <w:rPr>
          <w:sz w:val="24"/>
        </w:rPr>
        <w:t>ir</w:t>
      </w:r>
      <w:r>
        <w:rPr>
          <w:spacing w:val="-3"/>
          <w:sz w:val="24"/>
        </w:rPr>
        <w:t xml:space="preserve"> </w:t>
      </w:r>
      <w:r>
        <w:rPr>
          <w:sz w:val="24"/>
        </w:rPr>
        <w:t>dvylikapirštės</w:t>
      </w:r>
      <w:r>
        <w:rPr>
          <w:spacing w:val="-3"/>
          <w:sz w:val="24"/>
        </w:rPr>
        <w:t xml:space="preserve"> </w:t>
      </w:r>
      <w:r>
        <w:rPr>
          <w:sz w:val="24"/>
        </w:rPr>
        <w:t>žarnos</w:t>
      </w:r>
      <w:r>
        <w:rPr>
          <w:spacing w:val="-4"/>
          <w:sz w:val="24"/>
        </w:rPr>
        <w:t xml:space="preserve"> </w:t>
      </w:r>
      <w:r>
        <w:rPr>
          <w:sz w:val="24"/>
        </w:rPr>
        <w:t>ligos (K20-</w:t>
      </w:r>
      <w:r>
        <w:rPr>
          <w:spacing w:val="-4"/>
          <w:sz w:val="24"/>
        </w:rPr>
        <w:t>31);</w:t>
      </w:r>
    </w:p>
    <w:p w14:paraId="390ECFF4" w14:textId="77777777" w:rsidR="00DB747C" w:rsidRDefault="00015F80">
      <w:pPr>
        <w:pStyle w:val="ListParagraph"/>
        <w:numPr>
          <w:ilvl w:val="0"/>
          <w:numId w:val="9"/>
        </w:numPr>
        <w:tabs>
          <w:tab w:val="left" w:pos="1242"/>
        </w:tabs>
        <w:spacing w:before="116"/>
        <w:ind w:left="1242" w:hanging="359"/>
        <w:rPr>
          <w:sz w:val="24"/>
        </w:rPr>
      </w:pPr>
      <w:r>
        <w:rPr>
          <w:sz w:val="24"/>
        </w:rPr>
        <w:t>Krono</w:t>
      </w:r>
      <w:r>
        <w:rPr>
          <w:spacing w:val="-2"/>
          <w:sz w:val="24"/>
        </w:rPr>
        <w:t xml:space="preserve"> </w:t>
      </w:r>
      <w:r>
        <w:rPr>
          <w:sz w:val="24"/>
        </w:rPr>
        <w:t>(Crohn)</w:t>
      </w:r>
      <w:r>
        <w:rPr>
          <w:spacing w:val="-1"/>
          <w:sz w:val="24"/>
        </w:rPr>
        <w:t xml:space="preserve"> </w:t>
      </w:r>
      <w:r>
        <w:rPr>
          <w:sz w:val="24"/>
        </w:rPr>
        <w:t>liga</w:t>
      </w:r>
      <w:r>
        <w:rPr>
          <w:spacing w:val="-2"/>
          <w:sz w:val="24"/>
        </w:rPr>
        <w:t xml:space="preserve"> </w:t>
      </w:r>
      <w:r>
        <w:rPr>
          <w:sz w:val="24"/>
        </w:rPr>
        <w:t>[sritinis</w:t>
      </w:r>
      <w:r>
        <w:rPr>
          <w:spacing w:val="-1"/>
          <w:sz w:val="24"/>
        </w:rPr>
        <w:t xml:space="preserve"> </w:t>
      </w:r>
      <w:r>
        <w:rPr>
          <w:sz w:val="24"/>
        </w:rPr>
        <w:t xml:space="preserve">enteritas] </w:t>
      </w:r>
      <w:r>
        <w:rPr>
          <w:spacing w:val="-2"/>
          <w:sz w:val="24"/>
        </w:rPr>
        <w:t>(K50);</w:t>
      </w:r>
    </w:p>
    <w:p w14:paraId="084C873B" w14:textId="77777777" w:rsidR="00DB747C" w:rsidRDefault="00015F80">
      <w:pPr>
        <w:pStyle w:val="ListParagraph"/>
        <w:numPr>
          <w:ilvl w:val="0"/>
          <w:numId w:val="9"/>
        </w:numPr>
        <w:tabs>
          <w:tab w:val="left" w:pos="1242"/>
        </w:tabs>
        <w:spacing w:before="120"/>
        <w:ind w:left="1242" w:hanging="359"/>
        <w:rPr>
          <w:sz w:val="24"/>
        </w:rPr>
      </w:pPr>
      <w:r>
        <w:rPr>
          <w:sz w:val="24"/>
        </w:rPr>
        <w:t>Dirgliosios</w:t>
      </w:r>
      <w:r>
        <w:rPr>
          <w:spacing w:val="-5"/>
          <w:sz w:val="24"/>
        </w:rPr>
        <w:t xml:space="preserve"> </w:t>
      </w:r>
      <w:r>
        <w:rPr>
          <w:sz w:val="24"/>
        </w:rPr>
        <w:t>žarnos</w:t>
      </w:r>
      <w:r>
        <w:rPr>
          <w:spacing w:val="-5"/>
          <w:sz w:val="24"/>
        </w:rPr>
        <w:t xml:space="preserve"> </w:t>
      </w:r>
      <w:r>
        <w:rPr>
          <w:sz w:val="24"/>
        </w:rPr>
        <w:t>sindromas</w:t>
      </w:r>
      <w:r>
        <w:rPr>
          <w:spacing w:val="-4"/>
          <w:sz w:val="24"/>
        </w:rPr>
        <w:t xml:space="preserve"> </w:t>
      </w:r>
      <w:r>
        <w:rPr>
          <w:spacing w:val="-2"/>
          <w:sz w:val="24"/>
        </w:rPr>
        <w:t>(K58).</w:t>
      </w:r>
    </w:p>
    <w:p w14:paraId="7AEC8FC3" w14:textId="77777777" w:rsidR="00DB747C" w:rsidRDefault="00015F80">
      <w:pPr>
        <w:pStyle w:val="ListParagraph"/>
        <w:numPr>
          <w:ilvl w:val="0"/>
          <w:numId w:val="9"/>
        </w:numPr>
        <w:tabs>
          <w:tab w:val="left" w:pos="1243"/>
        </w:tabs>
        <w:spacing w:before="116" w:line="355" w:lineRule="auto"/>
        <w:ind w:right="889"/>
        <w:jc w:val="both"/>
        <w:rPr>
          <w:sz w:val="24"/>
        </w:rPr>
      </w:pPr>
      <w:r>
        <w:rPr>
          <w:sz w:val="24"/>
        </w:rPr>
        <w:t>Taip</w:t>
      </w:r>
      <w:r>
        <w:rPr>
          <w:spacing w:val="-7"/>
          <w:sz w:val="24"/>
        </w:rPr>
        <w:t xml:space="preserve"> </w:t>
      </w:r>
      <w:r>
        <w:rPr>
          <w:sz w:val="24"/>
        </w:rPr>
        <w:t>pat</w:t>
      </w:r>
      <w:r>
        <w:rPr>
          <w:spacing w:val="-7"/>
          <w:sz w:val="24"/>
        </w:rPr>
        <w:t xml:space="preserve"> </w:t>
      </w:r>
      <w:r>
        <w:rPr>
          <w:sz w:val="24"/>
        </w:rPr>
        <w:t>mokslinėje</w:t>
      </w:r>
      <w:r>
        <w:rPr>
          <w:spacing w:val="-8"/>
          <w:sz w:val="24"/>
        </w:rPr>
        <w:t xml:space="preserve"> </w:t>
      </w:r>
      <w:r>
        <w:rPr>
          <w:sz w:val="24"/>
        </w:rPr>
        <w:t>literatūroje</w:t>
      </w:r>
      <w:r>
        <w:rPr>
          <w:spacing w:val="-9"/>
          <w:sz w:val="24"/>
        </w:rPr>
        <w:t xml:space="preserve"> </w:t>
      </w:r>
      <w:r>
        <w:rPr>
          <w:sz w:val="24"/>
        </w:rPr>
        <w:t>pagrindžiamas</w:t>
      </w:r>
      <w:r>
        <w:rPr>
          <w:spacing w:val="-8"/>
          <w:sz w:val="24"/>
        </w:rPr>
        <w:t xml:space="preserve"> </w:t>
      </w:r>
      <w:r>
        <w:rPr>
          <w:sz w:val="24"/>
        </w:rPr>
        <w:t>delfinų</w:t>
      </w:r>
      <w:r>
        <w:rPr>
          <w:spacing w:val="-8"/>
          <w:sz w:val="24"/>
        </w:rPr>
        <w:t xml:space="preserve"> </w:t>
      </w:r>
      <w:r>
        <w:rPr>
          <w:sz w:val="24"/>
        </w:rPr>
        <w:t>terapijos</w:t>
      </w:r>
      <w:r>
        <w:rPr>
          <w:spacing w:val="-8"/>
          <w:sz w:val="24"/>
        </w:rPr>
        <w:t xml:space="preserve"> </w:t>
      </w:r>
      <w:r>
        <w:rPr>
          <w:sz w:val="24"/>
        </w:rPr>
        <w:t>teigiamas</w:t>
      </w:r>
      <w:r>
        <w:rPr>
          <w:spacing w:val="-8"/>
          <w:sz w:val="24"/>
        </w:rPr>
        <w:t xml:space="preserve"> </w:t>
      </w:r>
      <w:r>
        <w:rPr>
          <w:sz w:val="24"/>
        </w:rPr>
        <w:t>poveikis, kuomet</w:t>
      </w:r>
      <w:r>
        <w:rPr>
          <w:spacing w:val="-8"/>
          <w:sz w:val="24"/>
        </w:rPr>
        <w:t xml:space="preserve"> </w:t>
      </w:r>
      <w:r>
        <w:rPr>
          <w:sz w:val="24"/>
        </w:rPr>
        <w:t>pacientas</w:t>
      </w:r>
      <w:r>
        <w:rPr>
          <w:spacing w:val="-8"/>
          <w:sz w:val="24"/>
        </w:rPr>
        <w:t xml:space="preserve"> </w:t>
      </w:r>
      <w:r>
        <w:rPr>
          <w:sz w:val="24"/>
        </w:rPr>
        <w:t>neturi</w:t>
      </w:r>
      <w:r>
        <w:rPr>
          <w:spacing w:val="-8"/>
          <w:sz w:val="24"/>
        </w:rPr>
        <w:t xml:space="preserve"> </w:t>
      </w:r>
      <w:r>
        <w:rPr>
          <w:sz w:val="24"/>
        </w:rPr>
        <w:t>indikuotinų</w:t>
      </w:r>
      <w:r>
        <w:rPr>
          <w:spacing w:val="-7"/>
          <w:sz w:val="24"/>
        </w:rPr>
        <w:t xml:space="preserve"> </w:t>
      </w:r>
      <w:r>
        <w:rPr>
          <w:sz w:val="24"/>
        </w:rPr>
        <w:t>diagnozių,</w:t>
      </w:r>
      <w:r>
        <w:rPr>
          <w:spacing w:val="-7"/>
          <w:sz w:val="24"/>
        </w:rPr>
        <w:t xml:space="preserve"> </w:t>
      </w:r>
      <w:r>
        <w:rPr>
          <w:sz w:val="24"/>
        </w:rPr>
        <w:t>tačiau</w:t>
      </w:r>
      <w:r>
        <w:rPr>
          <w:spacing w:val="-5"/>
          <w:sz w:val="24"/>
        </w:rPr>
        <w:t xml:space="preserve"> </w:t>
      </w:r>
      <w:r>
        <w:rPr>
          <w:sz w:val="24"/>
        </w:rPr>
        <w:t>yra</w:t>
      </w:r>
      <w:r>
        <w:rPr>
          <w:spacing w:val="-8"/>
          <w:sz w:val="24"/>
        </w:rPr>
        <w:t xml:space="preserve"> </w:t>
      </w:r>
      <w:r>
        <w:rPr>
          <w:sz w:val="24"/>
        </w:rPr>
        <w:t>patyręs</w:t>
      </w:r>
      <w:r>
        <w:rPr>
          <w:spacing w:val="-8"/>
          <w:sz w:val="24"/>
        </w:rPr>
        <w:t xml:space="preserve"> </w:t>
      </w:r>
      <w:r>
        <w:rPr>
          <w:sz w:val="24"/>
        </w:rPr>
        <w:t>perdegimą,</w:t>
      </w:r>
      <w:r>
        <w:rPr>
          <w:spacing w:val="-8"/>
          <w:sz w:val="24"/>
        </w:rPr>
        <w:t xml:space="preserve"> </w:t>
      </w:r>
      <w:r>
        <w:rPr>
          <w:sz w:val="24"/>
        </w:rPr>
        <w:t>stresą (ūminį ar lėtinį), jaučia nerimą, pervargimą, tėvystės perdegimą, ar panašius kitus psichinės sveikatos negatyvius veiksnius, kurie turi tikimybę ilgainiui netaikant poveikio priemonių išsivystyti į ūmią ligos ar ilgą laiką trunkančią sveikatos sutrikimo būklę.</w:t>
      </w:r>
    </w:p>
    <w:p w14:paraId="605427EB" w14:textId="77777777" w:rsidR="00DB747C" w:rsidRDefault="00015F80">
      <w:pPr>
        <w:pStyle w:val="ListParagraph"/>
        <w:numPr>
          <w:ilvl w:val="0"/>
          <w:numId w:val="9"/>
        </w:numPr>
        <w:tabs>
          <w:tab w:val="left" w:pos="1243"/>
        </w:tabs>
        <w:spacing w:before="14" w:line="348" w:lineRule="auto"/>
        <w:ind w:right="888"/>
        <w:jc w:val="both"/>
        <w:rPr>
          <w:sz w:val="24"/>
        </w:rPr>
      </w:pPr>
      <w:r>
        <w:rPr>
          <w:sz w:val="24"/>
        </w:rPr>
        <w:t>Lydinčios ar pagrindinės, su kuriomis būtina specialisto konsultacija prieš atvykstant,</w:t>
      </w:r>
      <w:r>
        <w:rPr>
          <w:spacing w:val="-11"/>
          <w:sz w:val="24"/>
        </w:rPr>
        <w:t xml:space="preserve"> </w:t>
      </w:r>
      <w:r>
        <w:rPr>
          <w:sz w:val="24"/>
        </w:rPr>
        <w:t>tik</w:t>
      </w:r>
      <w:r>
        <w:rPr>
          <w:spacing w:val="-11"/>
          <w:sz w:val="24"/>
        </w:rPr>
        <w:t xml:space="preserve"> </w:t>
      </w:r>
      <w:r>
        <w:rPr>
          <w:sz w:val="24"/>
        </w:rPr>
        <w:t>remisijoje</w:t>
      </w:r>
      <w:r>
        <w:rPr>
          <w:spacing w:val="-10"/>
          <w:sz w:val="24"/>
        </w:rPr>
        <w:t xml:space="preserve"> </w:t>
      </w:r>
      <w:r>
        <w:rPr>
          <w:sz w:val="24"/>
        </w:rPr>
        <w:t>ir</w:t>
      </w:r>
      <w:r>
        <w:rPr>
          <w:spacing w:val="-11"/>
          <w:sz w:val="24"/>
        </w:rPr>
        <w:t xml:space="preserve"> </w:t>
      </w:r>
      <w:r>
        <w:rPr>
          <w:sz w:val="24"/>
        </w:rPr>
        <w:t>tik</w:t>
      </w:r>
      <w:r>
        <w:rPr>
          <w:spacing w:val="-12"/>
          <w:sz w:val="24"/>
        </w:rPr>
        <w:t xml:space="preserve"> </w:t>
      </w:r>
      <w:r>
        <w:rPr>
          <w:sz w:val="24"/>
        </w:rPr>
        <w:t>su</w:t>
      </w:r>
      <w:r>
        <w:rPr>
          <w:spacing w:val="-11"/>
          <w:sz w:val="24"/>
        </w:rPr>
        <w:t xml:space="preserve"> </w:t>
      </w:r>
      <w:r>
        <w:rPr>
          <w:sz w:val="24"/>
        </w:rPr>
        <w:t>ligą</w:t>
      </w:r>
      <w:r>
        <w:rPr>
          <w:spacing w:val="-10"/>
          <w:sz w:val="24"/>
        </w:rPr>
        <w:t xml:space="preserve"> </w:t>
      </w:r>
      <w:r>
        <w:rPr>
          <w:sz w:val="24"/>
        </w:rPr>
        <w:t>gydančio</w:t>
      </w:r>
      <w:r>
        <w:rPr>
          <w:spacing w:val="-9"/>
          <w:sz w:val="24"/>
        </w:rPr>
        <w:t xml:space="preserve"> </w:t>
      </w:r>
      <w:r>
        <w:rPr>
          <w:sz w:val="24"/>
        </w:rPr>
        <w:t>gydytojo</w:t>
      </w:r>
      <w:r>
        <w:rPr>
          <w:spacing w:val="-8"/>
          <w:sz w:val="24"/>
        </w:rPr>
        <w:t xml:space="preserve"> </w:t>
      </w:r>
      <w:r>
        <w:rPr>
          <w:sz w:val="24"/>
        </w:rPr>
        <w:t>-</w:t>
      </w:r>
      <w:r>
        <w:rPr>
          <w:spacing w:val="-11"/>
          <w:sz w:val="24"/>
        </w:rPr>
        <w:t xml:space="preserve"> </w:t>
      </w:r>
      <w:r>
        <w:rPr>
          <w:sz w:val="24"/>
        </w:rPr>
        <w:t>specialisto</w:t>
      </w:r>
      <w:r>
        <w:rPr>
          <w:spacing w:val="-12"/>
          <w:sz w:val="24"/>
        </w:rPr>
        <w:t xml:space="preserve"> </w:t>
      </w:r>
      <w:r>
        <w:rPr>
          <w:sz w:val="24"/>
        </w:rPr>
        <w:t>nuomone,</w:t>
      </w:r>
      <w:r>
        <w:rPr>
          <w:spacing w:val="-11"/>
          <w:sz w:val="24"/>
        </w:rPr>
        <w:t xml:space="preserve"> </w:t>
      </w:r>
      <w:r>
        <w:rPr>
          <w:sz w:val="24"/>
        </w:rPr>
        <w:t>kad delfinų terapijoje esantys veiksniai pacientui rizikos nekelia:</w:t>
      </w:r>
    </w:p>
    <w:p w14:paraId="178C5AC9" w14:textId="77777777" w:rsidR="00DB747C" w:rsidRDefault="00015F80">
      <w:pPr>
        <w:pStyle w:val="ListParagraph"/>
        <w:numPr>
          <w:ilvl w:val="0"/>
          <w:numId w:val="9"/>
        </w:numPr>
        <w:tabs>
          <w:tab w:val="left" w:pos="1242"/>
        </w:tabs>
        <w:spacing w:before="20"/>
        <w:ind w:left="1242" w:hanging="359"/>
        <w:rPr>
          <w:sz w:val="24"/>
        </w:rPr>
      </w:pPr>
      <w:r>
        <w:rPr>
          <w:sz w:val="24"/>
        </w:rPr>
        <w:t>Piktybiniai</w:t>
      </w:r>
      <w:r>
        <w:rPr>
          <w:spacing w:val="-4"/>
          <w:sz w:val="24"/>
        </w:rPr>
        <w:t xml:space="preserve"> </w:t>
      </w:r>
      <w:r>
        <w:rPr>
          <w:sz w:val="24"/>
        </w:rPr>
        <w:t>navikai (C00-</w:t>
      </w:r>
      <w:r>
        <w:rPr>
          <w:spacing w:val="-4"/>
          <w:sz w:val="24"/>
        </w:rPr>
        <w:t>96);</w:t>
      </w:r>
    </w:p>
    <w:p w14:paraId="7E838085" w14:textId="77777777" w:rsidR="00DB747C" w:rsidRDefault="00015F80">
      <w:pPr>
        <w:pStyle w:val="ListParagraph"/>
        <w:numPr>
          <w:ilvl w:val="0"/>
          <w:numId w:val="9"/>
        </w:numPr>
        <w:tabs>
          <w:tab w:val="left" w:pos="1242"/>
        </w:tabs>
        <w:spacing w:before="119"/>
        <w:ind w:left="1242" w:hanging="359"/>
        <w:rPr>
          <w:sz w:val="24"/>
        </w:rPr>
      </w:pPr>
      <w:r>
        <w:rPr>
          <w:sz w:val="24"/>
        </w:rPr>
        <w:t>Navikai</w:t>
      </w:r>
      <w:r>
        <w:rPr>
          <w:spacing w:val="-2"/>
          <w:sz w:val="24"/>
        </w:rPr>
        <w:t xml:space="preserve"> </w:t>
      </w:r>
      <w:r>
        <w:rPr>
          <w:sz w:val="24"/>
        </w:rPr>
        <w:t>in</w:t>
      </w:r>
      <w:r>
        <w:rPr>
          <w:spacing w:val="-2"/>
          <w:sz w:val="24"/>
        </w:rPr>
        <w:t xml:space="preserve"> </w:t>
      </w:r>
      <w:r>
        <w:rPr>
          <w:sz w:val="24"/>
        </w:rPr>
        <w:t>situ</w:t>
      </w:r>
      <w:r>
        <w:rPr>
          <w:spacing w:val="-1"/>
          <w:sz w:val="24"/>
        </w:rPr>
        <w:t xml:space="preserve"> </w:t>
      </w:r>
      <w:r>
        <w:rPr>
          <w:sz w:val="24"/>
        </w:rPr>
        <w:t>(D00-</w:t>
      </w:r>
      <w:r>
        <w:rPr>
          <w:spacing w:val="-4"/>
          <w:sz w:val="24"/>
        </w:rPr>
        <w:t>09);</w:t>
      </w:r>
    </w:p>
    <w:p w14:paraId="15E674AA" w14:textId="77777777" w:rsidR="00DB747C" w:rsidRDefault="00015F80">
      <w:pPr>
        <w:pStyle w:val="ListParagraph"/>
        <w:numPr>
          <w:ilvl w:val="0"/>
          <w:numId w:val="9"/>
        </w:numPr>
        <w:tabs>
          <w:tab w:val="left" w:pos="1242"/>
        </w:tabs>
        <w:spacing w:before="117"/>
        <w:ind w:left="1242" w:hanging="359"/>
        <w:rPr>
          <w:sz w:val="24"/>
        </w:rPr>
      </w:pPr>
      <w:r>
        <w:rPr>
          <w:sz w:val="24"/>
        </w:rPr>
        <w:t>Gerybiniai</w:t>
      </w:r>
      <w:r>
        <w:rPr>
          <w:spacing w:val="-3"/>
          <w:sz w:val="24"/>
        </w:rPr>
        <w:t xml:space="preserve"> </w:t>
      </w:r>
      <w:r>
        <w:rPr>
          <w:sz w:val="24"/>
        </w:rPr>
        <w:t>navikai</w:t>
      </w:r>
      <w:r>
        <w:rPr>
          <w:spacing w:val="-1"/>
          <w:sz w:val="24"/>
        </w:rPr>
        <w:t xml:space="preserve"> </w:t>
      </w:r>
      <w:r>
        <w:rPr>
          <w:sz w:val="24"/>
        </w:rPr>
        <w:t>(D10-</w:t>
      </w:r>
      <w:r>
        <w:rPr>
          <w:spacing w:val="-4"/>
          <w:sz w:val="24"/>
        </w:rPr>
        <w:t>36);</w:t>
      </w:r>
    </w:p>
    <w:p w14:paraId="45166B75" w14:textId="77777777" w:rsidR="00DB747C" w:rsidRDefault="00015F80">
      <w:pPr>
        <w:pStyle w:val="ListParagraph"/>
        <w:numPr>
          <w:ilvl w:val="0"/>
          <w:numId w:val="9"/>
        </w:numPr>
        <w:tabs>
          <w:tab w:val="left" w:pos="1242"/>
        </w:tabs>
        <w:spacing w:before="119"/>
        <w:ind w:left="1242" w:hanging="359"/>
        <w:rPr>
          <w:sz w:val="24"/>
        </w:rPr>
      </w:pPr>
      <w:r>
        <w:rPr>
          <w:sz w:val="24"/>
        </w:rPr>
        <w:t>Neaiškios</w:t>
      </w:r>
      <w:r>
        <w:rPr>
          <w:spacing w:val="-4"/>
          <w:sz w:val="24"/>
        </w:rPr>
        <w:t xml:space="preserve"> </w:t>
      </w:r>
      <w:r>
        <w:rPr>
          <w:sz w:val="24"/>
        </w:rPr>
        <w:t>ar</w:t>
      </w:r>
      <w:r>
        <w:rPr>
          <w:spacing w:val="-2"/>
          <w:sz w:val="24"/>
        </w:rPr>
        <w:t xml:space="preserve"> </w:t>
      </w:r>
      <w:r>
        <w:rPr>
          <w:sz w:val="24"/>
        </w:rPr>
        <w:t>nežinomos</w:t>
      </w:r>
      <w:r>
        <w:rPr>
          <w:spacing w:val="-6"/>
          <w:sz w:val="24"/>
        </w:rPr>
        <w:t xml:space="preserve"> </w:t>
      </w:r>
      <w:r>
        <w:rPr>
          <w:sz w:val="24"/>
        </w:rPr>
        <w:t>eigos</w:t>
      </w:r>
      <w:r>
        <w:rPr>
          <w:spacing w:val="-3"/>
          <w:sz w:val="24"/>
        </w:rPr>
        <w:t xml:space="preserve"> </w:t>
      </w:r>
      <w:r>
        <w:rPr>
          <w:sz w:val="24"/>
        </w:rPr>
        <w:t>navikai (D37-</w:t>
      </w:r>
      <w:r>
        <w:rPr>
          <w:spacing w:val="-4"/>
          <w:sz w:val="24"/>
        </w:rPr>
        <w:t>48);</w:t>
      </w:r>
    </w:p>
    <w:p w14:paraId="08254F35" w14:textId="77777777" w:rsidR="00DB747C" w:rsidRDefault="00015F80">
      <w:pPr>
        <w:pStyle w:val="ListParagraph"/>
        <w:numPr>
          <w:ilvl w:val="0"/>
          <w:numId w:val="9"/>
        </w:numPr>
        <w:tabs>
          <w:tab w:val="left" w:pos="1242"/>
        </w:tabs>
        <w:spacing w:before="117"/>
        <w:ind w:left="1242" w:hanging="359"/>
        <w:rPr>
          <w:sz w:val="24"/>
        </w:rPr>
      </w:pPr>
      <w:r>
        <w:rPr>
          <w:sz w:val="24"/>
        </w:rPr>
        <w:t>Endokrininės,</w:t>
      </w:r>
      <w:r>
        <w:rPr>
          <w:spacing w:val="-3"/>
          <w:sz w:val="24"/>
        </w:rPr>
        <w:t xml:space="preserve"> </w:t>
      </w:r>
      <w:r>
        <w:rPr>
          <w:sz w:val="24"/>
        </w:rPr>
        <w:t>mitybos</w:t>
      </w:r>
      <w:r>
        <w:rPr>
          <w:spacing w:val="-4"/>
          <w:sz w:val="24"/>
        </w:rPr>
        <w:t xml:space="preserve"> </w:t>
      </w:r>
      <w:r>
        <w:rPr>
          <w:sz w:val="24"/>
        </w:rPr>
        <w:t>ir</w:t>
      </w:r>
      <w:r>
        <w:rPr>
          <w:spacing w:val="-1"/>
          <w:sz w:val="24"/>
        </w:rPr>
        <w:t xml:space="preserve"> </w:t>
      </w:r>
      <w:r>
        <w:rPr>
          <w:sz w:val="24"/>
        </w:rPr>
        <w:t>medžiagų</w:t>
      </w:r>
      <w:r>
        <w:rPr>
          <w:spacing w:val="-3"/>
          <w:sz w:val="24"/>
        </w:rPr>
        <w:t xml:space="preserve"> </w:t>
      </w:r>
      <w:r>
        <w:rPr>
          <w:sz w:val="24"/>
        </w:rPr>
        <w:t>apykaitos</w:t>
      </w:r>
      <w:r>
        <w:rPr>
          <w:spacing w:val="-4"/>
          <w:sz w:val="24"/>
        </w:rPr>
        <w:t xml:space="preserve"> </w:t>
      </w:r>
      <w:r>
        <w:rPr>
          <w:sz w:val="24"/>
        </w:rPr>
        <w:t>ligos</w:t>
      </w:r>
      <w:r>
        <w:rPr>
          <w:spacing w:val="4"/>
          <w:sz w:val="24"/>
        </w:rPr>
        <w:t xml:space="preserve"> </w:t>
      </w:r>
      <w:r>
        <w:rPr>
          <w:sz w:val="24"/>
        </w:rPr>
        <w:t>(E00-</w:t>
      </w:r>
      <w:r>
        <w:rPr>
          <w:spacing w:val="-4"/>
          <w:sz w:val="24"/>
        </w:rPr>
        <w:t>89);</w:t>
      </w:r>
    </w:p>
    <w:p w14:paraId="1A5C66B8" w14:textId="77777777" w:rsidR="00DB747C" w:rsidRDefault="00015F80">
      <w:pPr>
        <w:pStyle w:val="ListParagraph"/>
        <w:numPr>
          <w:ilvl w:val="0"/>
          <w:numId w:val="9"/>
        </w:numPr>
        <w:tabs>
          <w:tab w:val="left" w:pos="1242"/>
        </w:tabs>
        <w:spacing w:before="119"/>
        <w:ind w:left="1242" w:hanging="359"/>
        <w:rPr>
          <w:sz w:val="24"/>
        </w:rPr>
      </w:pPr>
      <w:r>
        <w:rPr>
          <w:sz w:val="24"/>
        </w:rPr>
        <w:t>Epilepsija</w:t>
      </w:r>
      <w:r>
        <w:rPr>
          <w:spacing w:val="-1"/>
          <w:sz w:val="24"/>
        </w:rPr>
        <w:t xml:space="preserve"> </w:t>
      </w:r>
      <w:r>
        <w:rPr>
          <w:spacing w:val="-2"/>
          <w:sz w:val="24"/>
        </w:rPr>
        <w:t>(G40);</w:t>
      </w:r>
    </w:p>
    <w:p w14:paraId="65DD58BD" w14:textId="77777777" w:rsidR="00DB747C" w:rsidRDefault="00015F80">
      <w:pPr>
        <w:pStyle w:val="ListParagraph"/>
        <w:numPr>
          <w:ilvl w:val="0"/>
          <w:numId w:val="9"/>
        </w:numPr>
        <w:tabs>
          <w:tab w:val="left" w:pos="1242"/>
        </w:tabs>
        <w:spacing w:before="117"/>
        <w:ind w:left="1242" w:hanging="359"/>
        <w:rPr>
          <w:sz w:val="24"/>
        </w:rPr>
      </w:pPr>
      <w:r>
        <w:rPr>
          <w:sz w:val="24"/>
        </w:rPr>
        <w:t>Hipertenzinės</w:t>
      </w:r>
      <w:r>
        <w:rPr>
          <w:spacing w:val="-6"/>
          <w:sz w:val="24"/>
        </w:rPr>
        <w:t xml:space="preserve"> </w:t>
      </w:r>
      <w:r>
        <w:rPr>
          <w:sz w:val="24"/>
        </w:rPr>
        <w:t>ligos</w:t>
      </w:r>
      <w:r>
        <w:rPr>
          <w:spacing w:val="-3"/>
          <w:sz w:val="24"/>
        </w:rPr>
        <w:t xml:space="preserve"> </w:t>
      </w:r>
      <w:r>
        <w:rPr>
          <w:sz w:val="24"/>
        </w:rPr>
        <w:t>(I10-</w:t>
      </w:r>
      <w:r>
        <w:rPr>
          <w:spacing w:val="-4"/>
          <w:sz w:val="24"/>
        </w:rPr>
        <w:t>15);</w:t>
      </w:r>
    </w:p>
    <w:p w14:paraId="77A237D4" w14:textId="77777777" w:rsidR="00DB747C" w:rsidRDefault="00015F80">
      <w:pPr>
        <w:pStyle w:val="ListParagraph"/>
        <w:numPr>
          <w:ilvl w:val="0"/>
          <w:numId w:val="9"/>
        </w:numPr>
        <w:tabs>
          <w:tab w:val="left" w:pos="1242"/>
        </w:tabs>
        <w:spacing w:before="119"/>
        <w:ind w:left="1242" w:hanging="359"/>
        <w:rPr>
          <w:sz w:val="24"/>
        </w:rPr>
      </w:pPr>
      <w:r>
        <w:rPr>
          <w:sz w:val="24"/>
        </w:rPr>
        <w:t>Virškinimo</w:t>
      </w:r>
      <w:r>
        <w:rPr>
          <w:spacing w:val="-4"/>
          <w:sz w:val="24"/>
        </w:rPr>
        <w:t xml:space="preserve"> </w:t>
      </w:r>
      <w:r>
        <w:rPr>
          <w:sz w:val="24"/>
        </w:rPr>
        <w:t>sistemos</w:t>
      </w:r>
      <w:r>
        <w:rPr>
          <w:spacing w:val="-4"/>
          <w:sz w:val="24"/>
        </w:rPr>
        <w:t xml:space="preserve"> </w:t>
      </w:r>
      <w:r>
        <w:rPr>
          <w:sz w:val="24"/>
        </w:rPr>
        <w:t>ligos,</w:t>
      </w:r>
      <w:r>
        <w:rPr>
          <w:spacing w:val="-3"/>
          <w:sz w:val="24"/>
        </w:rPr>
        <w:t xml:space="preserve"> </w:t>
      </w:r>
      <w:r>
        <w:rPr>
          <w:sz w:val="24"/>
        </w:rPr>
        <w:t>išvaržos</w:t>
      </w:r>
      <w:r>
        <w:rPr>
          <w:spacing w:val="-1"/>
          <w:sz w:val="24"/>
        </w:rPr>
        <w:t xml:space="preserve"> </w:t>
      </w:r>
      <w:r>
        <w:rPr>
          <w:sz w:val="24"/>
        </w:rPr>
        <w:t>(K40-</w:t>
      </w:r>
      <w:r>
        <w:rPr>
          <w:spacing w:val="-4"/>
          <w:sz w:val="24"/>
        </w:rPr>
        <w:t>46);</w:t>
      </w:r>
    </w:p>
    <w:p w14:paraId="2544B2CF" w14:textId="77777777" w:rsidR="00DB747C" w:rsidRDefault="00015F80">
      <w:pPr>
        <w:pStyle w:val="ListParagraph"/>
        <w:numPr>
          <w:ilvl w:val="0"/>
          <w:numId w:val="9"/>
        </w:numPr>
        <w:tabs>
          <w:tab w:val="left" w:pos="1242"/>
        </w:tabs>
        <w:spacing w:before="116"/>
        <w:ind w:left="1242" w:hanging="359"/>
        <w:rPr>
          <w:sz w:val="24"/>
        </w:rPr>
      </w:pPr>
      <w:r>
        <w:rPr>
          <w:sz w:val="24"/>
        </w:rPr>
        <w:t>Odos</w:t>
      </w:r>
      <w:r>
        <w:rPr>
          <w:spacing w:val="-4"/>
          <w:sz w:val="24"/>
        </w:rPr>
        <w:t xml:space="preserve"> </w:t>
      </w:r>
      <w:r>
        <w:rPr>
          <w:sz w:val="24"/>
        </w:rPr>
        <w:t>ir</w:t>
      </w:r>
      <w:r>
        <w:rPr>
          <w:spacing w:val="-2"/>
          <w:sz w:val="24"/>
        </w:rPr>
        <w:t xml:space="preserve"> </w:t>
      </w:r>
      <w:r>
        <w:rPr>
          <w:sz w:val="24"/>
        </w:rPr>
        <w:t>poodžio</w:t>
      </w:r>
      <w:r>
        <w:rPr>
          <w:spacing w:val="-2"/>
          <w:sz w:val="24"/>
        </w:rPr>
        <w:t xml:space="preserve"> </w:t>
      </w:r>
      <w:r>
        <w:rPr>
          <w:sz w:val="24"/>
        </w:rPr>
        <w:t>ligos</w:t>
      </w:r>
      <w:r>
        <w:rPr>
          <w:spacing w:val="-1"/>
          <w:sz w:val="24"/>
        </w:rPr>
        <w:t xml:space="preserve"> </w:t>
      </w:r>
      <w:r>
        <w:rPr>
          <w:sz w:val="24"/>
        </w:rPr>
        <w:t>(L00-</w:t>
      </w:r>
      <w:r>
        <w:rPr>
          <w:spacing w:val="-4"/>
          <w:sz w:val="24"/>
        </w:rPr>
        <w:t>99);</w:t>
      </w:r>
    </w:p>
    <w:p w14:paraId="578C6D2A" w14:textId="77777777" w:rsidR="00DB747C" w:rsidRDefault="00015F80">
      <w:pPr>
        <w:pStyle w:val="ListParagraph"/>
        <w:numPr>
          <w:ilvl w:val="0"/>
          <w:numId w:val="9"/>
        </w:numPr>
        <w:tabs>
          <w:tab w:val="left" w:pos="1242"/>
        </w:tabs>
        <w:spacing w:before="119"/>
        <w:ind w:left="1242" w:hanging="359"/>
        <w:rPr>
          <w:sz w:val="24"/>
        </w:rPr>
      </w:pPr>
      <w:r>
        <w:rPr>
          <w:sz w:val="24"/>
        </w:rPr>
        <w:t>Jungiamojo</w:t>
      </w:r>
      <w:r>
        <w:rPr>
          <w:spacing w:val="-2"/>
          <w:sz w:val="24"/>
        </w:rPr>
        <w:t xml:space="preserve"> </w:t>
      </w:r>
      <w:r>
        <w:rPr>
          <w:sz w:val="24"/>
        </w:rPr>
        <w:t>audinio</w:t>
      </w:r>
      <w:r>
        <w:rPr>
          <w:spacing w:val="-1"/>
          <w:sz w:val="24"/>
        </w:rPr>
        <w:t xml:space="preserve"> </w:t>
      </w:r>
      <w:r>
        <w:rPr>
          <w:sz w:val="24"/>
        </w:rPr>
        <w:t>ir</w:t>
      </w:r>
      <w:r>
        <w:rPr>
          <w:spacing w:val="-2"/>
          <w:sz w:val="24"/>
        </w:rPr>
        <w:t xml:space="preserve"> </w:t>
      </w:r>
      <w:r>
        <w:rPr>
          <w:sz w:val="24"/>
        </w:rPr>
        <w:t>raumenų</w:t>
      </w:r>
      <w:r>
        <w:rPr>
          <w:spacing w:val="-1"/>
          <w:sz w:val="24"/>
        </w:rPr>
        <w:t xml:space="preserve"> </w:t>
      </w:r>
      <w:r>
        <w:rPr>
          <w:sz w:val="24"/>
        </w:rPr>
        <w:t>bei</w:t>
      </w:r>
      <w:r>
        <w:rPr>
          <w:spacing w:val="-2"/>
          <w:sz w:val="24"/>
        </w:rPr>
        <w:t xml:space="preserve"> </w:t>
      </w:r>
      <w:r>
        <w:rPr>
          <w:sz w:val="24"/>
        </w:rPr>
        <w:t>skeleto</w:t>
      </w:r>
      <w:r>
        <w:rPr>
          <w:spacing w:val="-1"/>
          <w:sz w:val="24"/>
        </w:rPr>
        <w:t xml:space="preserve"> </w:t>
      </w:r>
      <w:r>
        <w:rPr>
          <w:sz w:val="24"/>
        </w:rPr>
        <w:t>ligos</w:t>
      </w:r>
      <w:r>
        <w:rPr>
          <w:spacing w:val="1"/>
          <w:sz w:val="24"/>
        </w:rPr>
        <w:t xml:space="preserve"> </w:t>
      </w:r>
      <w:r>
        <w:rPr>
          <w:sz w:val="24"/>
        </w:rPr>
        <w:t>(M00-</w:t>
      </w:r>
      <w:r>
        <w:rPr>
          <w:spacing w:val="-4"/>
          <w:sz w:val="24"/>
        </w:rPr>
        <w:t>99);</w:t>
      </w:r>
    </w:p>
    <w:p w14:paraId="4144C66A" w14:textId="77777777" w:rsidR="00DB747C" w:rsidRDefault="00015F80">
      <w:pPr>
        <w:pStyle w:val="ListParagraph"/>
        <w:numPr>
          <w:ilvl w:val="0"/>
          <w:numId w:val="9"/>
        </w:numPr>
        <w:tabs>
          <w:tab w:val="left" w:pos="1242"/>
        </w:tabs>
        <w:spacing w:before="117"/>
        <w:ind w:left="1242" w:hanging="359"/>
        <w:rPr>
          <w:sz w:val="24"/>
        </w:rPr>
      </w:pPr>
      <w:r>
        <w:rPr>
          <w:sz w:val="24"/>
        </w:rPr>
        <w:t>Lyties</w:t>
      </w:r>
      <w:r>
        <w:rPr>
          <w:spacing w:val="-5"/>
          <w:sz w:val="24"/>
        </w:rPr>
        <w:t xml:space="preserve"> </w:t>
      </w:r>
      <w:r>
        <w:rPr>
          <w:sz w:val="24"/>
        </w:rPr>
        <w:t>ir</w:t>
      </w:r>
      <w:r>
        <w:rPr>
          <w:spacing w:val="-4"/>
          <w:sz w:val="24"/>
        </w:rPr>
        <w:t xml:space="preserve"> </w:t>
      </w:r>
      <w:r>
        <w:rPr>
          <w:sz w:val="24"/>
        </w:rPr>
        <w:t>šlapimo</w:t>
      </w:r>
      <w:r>
        <w:rPr>
          <w:spacing w:val="-3"/>
          <w:sz w:val="24"/>
        </w:rPr>
        <w:t xml:space="preserve"> </w:t>
      </w:r>
      <w:r>
        <w:rPr>
          <w:sz w:val="24"/>
        </w:rPr>
        <w:t>sistemos</w:t>
      </w:r>
      <w:r>
        <w:rPr>
          <w:spacing w:val="-5"/>
          <w:sz w:val="24"/>
        </w:rPr>
        <w:t xml:space="preserve"> </w:t>
      </w:r>
      <w:r>
        <w:rPr>
          <w:sz w:val="24"/>
        </w:rPr>
        <w:t>ligos</w:t>
      </w:r>
      <w:r>
        <w:rPr>
          <w:spacing w:val="-1"/>
          <w:sz w:val="24"/>
        </w:rPr>
        <w:t xml:space="preserve"> </w:t>
      </w:r>
      <w:r>
        <w:rPr>
          <w:sz w:val="24"/>
        </w:rPr>
        <w:t>(N00-</w:t>
      </w:r>
      <w:r>
        <w:rPr>
          <w:spacing w:val="-4"/>
          <w:sz w:val="24"/>
        </w:rPr>
        <w:t>99).</w:t>
      </w:r>
    </w:p>
    <w:p w14:paraId="067CA867" w14:textId="77777777" w:rsidR="00DB747C" w:rsidRDefault="00015F80">
      <w:pPr>
        <w:pStyle w:val="ListParagraph"/>
        <w:numPr>
          <w:ilvl w:val="0"/>
          <w:numId w:val="11"/>
        </w:numPr>
        <w:tabs>
          <w:tab w:val="left" w:pos="523"/>
        </w:tabs>
        <w:spacing w:before="153"/>
        <w:rPr>
          <w:sz w:val="24"/>
        </w:rPr>
      </w:pPr>
      <w:r>
        <w:rPr>
          <w:sz w:val="24"/>
        </w:rPr>
        <w:t>Ortopedinės</w:t>
      </w:r>
      <w:r>
        <w:rPr>
          <w:spacing w:val="-7"/>
          <w:sz w:val="24"/>
        </w:rPr>
        <w:t xml:space="preserve"> </w:t>
      </w:r>
      <w:r>
        <w:rPr>
          <w:sz w:val="24"/>
        </w:rPr>
        <w:t>ligos</w:t>
      </w:r>
      <w:r>
        <w:rPr>
          <w:spacing w:val="-1"/>
          <w:sz w:val="24"/>
        </w:rPr>
        <w:t xml:space="preserve"> </w:t>
      </w:r>
      <w:r>
        <w:rPr>
          <w:sz w:val="24"/>
        </w:rPr>
        <w:t>(laikysenos</w:t>
      </w:r>
      <w:r>
        <w:rPr>
          <w:spacing w:val="-4"/>
          <w:sz w:val="24"/>
        </w:rPr>
        <w:t xml:space="preserve"> </w:t>
      </w:r>
      <w:r>
        <w:rPr>
          <w:sz w:val="24"/>
        </w:rPr>
        <w:t>sutrikimas,</w:t>
      </w:r>
      <w:r>
        <w:rPr>
          <w:spacing w:val="-3"/>
          <w:sz w:val="24"/>
        </w:rPr>
        <w:t xml:space="preserve"> </w:t>
      </w:r>
      <w:r>
        <w:rPr>
          <w:sz w:val="24"/>
        </w:rPr>
        <w:t>skoliozė,</w:t>
      </w:r>
      <w:r>
        <w:rPr>
          <w:spacing w:val="-3"/>
          <w:sz w:val="24"/>
        </w:rPr>
        <w:t xml:space="preserve"> </w:t>
      </w:r>
      <w:r>
        <w:rPr>
          <w:spacing w:val="-2"/>
          <w:sz w:val="24"/>
        </w:rPr>
        <w:t>hipermobilumas);</w:t>
      </w:r>
    </w:p>
    <w:p w14:paraId="77552D5D" w14:textId="77777777" w:rsidR="00DB747C" w:rsidRDefault="00015F80">
      <w:pPr>
        <w:pStyle w:val="ListParagraph"/>
        <w:numPr>
          <w:ilvl w:val="0"/>
          <w:numId w:val="11"/>
        </w:numPr>
        <w:tabs>
          <w:tab w:val="left" w:pos="523"/>
        </w:tabs>
        <w:spacing w:before="173"/>
        <w:rPr>
          <w:sz w:val="24"/>
        </w:rPr>
      </w:pPr>
      <w:r>
        <w:rPr>
          <w:sz w:val="24"/>
        </w:rPr>
        <w:t>Įgimta</w:t>
      </w:r>
      <w:r>
        <w:rPr>
          <w:spacing w:val="-2"/>
          <w:sz w:val="24"/>
        </w:rPr>
        <w:t xml:space="preserve"> </w:t>
      </w:r>
      <w:r>
        <w:rPr>
          <w:sz w:val="24"/>
        </w:rPr>
        <w:t>stuburo</w:t>
      </w:r>
      <w:r>
        <w:rPr>
          <w:spacing w:val="-2"/>
          <w:sz w:val="24"/>
        </w:rPr>
        <w:t xml:space="preserve"> išvarža;</w:t>
      </w:r>
    </w:p>
    <w:p w14:paraId="19BA4099" w14:textId="77777777" w:rsidR="00DB747C" w:rsidRDefault="00015F80">
      <w:pPr>
        <w:pStyle w:val="ListParagraph"/>
        <w:numPr>
          <w:ilvl w:val="0"/>
          <w:numId w:val="11"/>
        </w:numPr>
        <w:tabs>
          <w:tab w:val="left" w:pos="523"/>
        </w:tabs>
        <w:spacing w:before="172"/>
        <w:rPr>
          <w:sz w:val="24"/>
        </w:rPr>
      </w:pPr>
      <w:r>
        <w:rPr>
          <w:sz w:val="24"/>
        </w:rPr>
        <w:t>Mokymosi</w:t>
      </w:r>
      <w:r>
        <w:rPr>
          <w:spacing w:val="-2"/>
          <w:sz w:val="24"/>
        </w:rPr>
        <w:t xml:space="preserve"> </w:t>
      </w:r>
      <w:r>
        <w:rPr>
          <w:sz w:val="24"/>
        </w:rPr>
        <w:t>ir</w:t>
      </w:r>
      <w:r>
        <w:rPr>
          <w:spacing w:val="-2"/>
          <w:sz w:val="24"/>
        </w:rPr>
        <w:t xml:space="preserve"> </w:t>
      </w:r>
      <w:r>
        <w:rPr>
          <w:sz w:val="24"/>
        </w:rPr>
        <w:t>kalbos</w:t>
      </w:r>
      <w:r>
        <w:rPr>
          <w:spacing w:val="-1"/>
          <w:sz w:val="24"/>
        </w:rPr>
        <w:t xml:space="preserve"> </w:t>
      </w:r>
      <w:r>
        <w:rPr>
          <w:spacing w:val="-2"/>
          <w:sz w:val="24"/>
        </w:rPr>
        <w:t>sutrikimai;</w:t>
      </w:r>
    </w:p>
    <w:p w14:paraId="194CF225" w14:textId="77777777" w:rsidR="00DB747C" w:rsidRDefault="00015F80">
      <w:pPr>
        <w:pStyle w:val="ListParagraph"/>
        <w:numPr>
          <w:ilvl w:val="0"/>
          <w:numId w:val="11"/>
        </w:numPr>
        <w:tabs>
          <w:tab w:val="left" w:pos="523"/>
        </w:tabs>
        <w:spacing w:before="174"/>
        <w:rPr>
          <w:sz w:val="24"/>
        </w:rPr>
      </w:pPr>
      <w:r>
        <w:rPr>
          <w:sz w:val="24"/>
        </w:rPr>
        <w:t xml:space="preserve">Multipleksinė </w:t>
      </w:r>
      <w:r>
        <w:rPr>
          <w:spacing w:val="-2"/>
          <w:sz w:val="24"/>
        </w:rPr>
        <w:t>sklerozė;</w:t>
      </w:r>
    </w:p>
    <w:p w14:paraId="37F230A3" w14:textId="77777777" w:rsidR="00DB747C" w:rsidRDefault="00015F80">
      <w:pPr>
        <w:pStyle w:val="ListParagraph"/>
        <w:numPr>
          <w:ilvl w:val="0"/>
          <w:numId w:val="11"/>
        </w:numPr>
        <w:tabs>
          <w:tab w:val="left" w:pos="523"/>
        </w:tabs>
        <w:spacing w:before="173"/>
        <w:rPr>
          <w:sz w:val="24"/>
        </w:rPr>
      </w:pPr>
      <w:r>
        <w:rPr>
          <w:sz w:val="24"/>
        </w:rPr>
        <w:t>Sensorikos</w:t>
      </w:r>
      <w:r>
        <w:rPr>
          <w:spacing w:val="-1"/>
          <w:sz w:val="24"/>
        </w:rPr>
        <w:t xml:space="preserve"> </w:t>
      </w:r>
      <w:r>
        <w:rPr>
          <w:spacing w:val="-2"/>
          <w:sz w:val="24"/>
        </w:rPr>
        <w:t>sutrikimai;</w:t>
      </w:r>
    </w:p>
    <w:p w14:paraId="6140A3B8" w14:textId="77777777" w:rsidR="00DB747C" w:rsidRDefault="00015F80">
      <w:pPr>
        <w:pStyle w:val="ListParagraph"/>
        <w:numPr>
          <w:ilvl w:val="0"/>
          <w:numId w:val="11"/>
        </w:numPr>
        <w:tabs>
          <w:tab w:val="left" w:pos="523"/>
        </w:tabs>
        <w:spacing w:before="173"/>
        <w:rPr>
          <w:sz w:val="24"/>
        </w:rPr>
      </w:pPr>
      <w:r>
        <w:rPr>
          <w:sz w:val="24"/>
        </w:rPr>
        <w:t>Smegenų</w:t>
      </w:r>
      <w:r>
        <w:rPr>
          <w:spacing w:val="-4"/>
          <w:sz w:val="24"/>
        </w:rPr>
        <w:t xml:space="preserve"> </w:t>
      </w:r>
      <w:r>
        <w:rPr>
          <w:spacing w:val="-2"/>
          <w:sz w:val="24"/>
        </w:rPr>
        <w:t>traumos;</w:t>
      </w:r>
    </w:p>
    <w:p w14:paraId="07D5C721" w14:textId="77777777" w:rsidR="00DB747C" w:rsidRDefault="00015F80">
      <w:pPr>
        <w:pStyle w:val="ListParagraph"/>
        <w:numPr>
          <w:ilvl w:val="0"/>
          <w:numId w:val="11"/>
        </w:numPr>
        <w:tabs>
          <w:tab w:val="left" w:pos="523"/>
        </w:tabs>
        <w:spacing w:before="172"/>
        <w:rPr>
          <w:sz w:val="24"/>
        </w:rPr>
      </w:pPr>
      <w:r>
        <w:rPr>
          <w:sz w:val="24"/>
        </w:rPr>
        <w:t>Potrauminės</w:t>
      </w:r>
      <w:r>
        <w:rPr>
          <w:spacing w:val="-4"/>
          <w:sz w:val="24"/>
        </w:rPr>
        <w:t xml:space="preserve"> </w:t>
      </w:r>
      <w:r>
        <w:rPr>
          <w:spacing w:val="-2"/>
          <w:sz w:val="24"/>
        </w:rPr>
        <w:t>būklės;</w:t>
      </w:r>
    </w:p>
    <w:p w14:paraId="2F44E514" w14:textId="77777777" w:rsidR="00DB747C" w:rsidRDefault="00015F80">
      <w:pPr>
        <w:pStyle w:val="ListParagraph"/>
        <w:numPr>
          <w:ilvl w:val="0"/>
          <w:numId w:val="11"/>
        </w:numPr>
        <w:tabs>
          <w:tab w:val="left" w:pos="523"/>
        </w:tabs>
        <w:spacing w:before="173"/>
        <w:rPr>
          <w:sz w:val="24"/>
        </w:rPr>
      </w:pPr>
      <w:r>
        <w:rPr>
          <w:spacing w:val="-2"/>
          <w:sz w:val="24"/>
        </w:rPr>
        <w:t>Aklumas;</w:t>
      </w:r>
    </w:p>
    <w:p w14:paraId="0114EA90" w14:textId="77777777" w:rsidR="00DB747C" w:rsidRDefault="00015F80">
      <w:pPr>
        <w:pStyle w:val="ListParagraph"/>
        <w:numPr>
          <w:ilvl w:val="0"/>
          <w:numId w:val="11"/>
        </w:numPr>
        <w:tabs>
          <w:tab w:val="left" w:pos="523"/>
        </w:tabs>
        <w:spacing w:before="173"/>
        <w:rPr>
          <w:sz w:val="24"/>
        </w:rPr>
      </w:pPr>
      <w:r>
        <w:rPr>
          <w:spacing w:val="-2"/>
          <w:sz w:val="24"/>
        </w:rPr>
        <w:t>Amputacija;</w:t>
      </w:r>
    </w:p>
    <w:p w14:paraId="1A7755EE" w14:textId="77777777" w:rsidR="00DB747C" w:rsidRDefault="00015F80">
      <w:pPr>
        <w:pStyle w:val="ListParagraph"/>
        <w:numPr>
          <w:ilvl w:val="0"/>
          <w:numId w:val="11"/>
        </w:numPr>
        <w:tabs>
          <w:tab w:val="left" w:pos="523"/>
        </w:tabs>
        <w:spacing w:before="170"/>
        <w:rPr>
          <w:sz w:val="24"/>
        </w:rPr>
      </w:pPr>
      <w:r>
        <w:rPr>
          <w:sz w:val="24"/>
        </w:rPr>
        <w:t>Reumatoidinis</w:t>
      </w:r>
      <w:r>
        <w:rPr>
          <w:spacing w:val="-1"/>
          <w:sz w:val="24"/>
        </w:rPr>
        <w:t xml:space="preserve"> </w:t>
      </w:r>
      <w:r>
        <w:rPr>
          <w:spacing w:val="-2"/>
          <w:sz w:val="24"/>
        </w:rPr>
        <w:t>artritas.</w:t>
      </w:r>
    </w:p>
    <w:p w14:paraId="6F28471A" w14:textId="77777777" w:rsidR="00DB747C" w:rsidRDefault="00DB747C">
      <w:pPr>
        <w:rPr>
          <w:sz w:val="24"/>
        </w:rPr>
        <w:sectPr w:rsidR="00DB747C">
          <w:pgSz w:w="11910" w:h="16840"/>
          <w:pgMar w:top="760" w:right="100" w:bottom="1200" w:left="1680" w:header="0" w:footer="1015" w:gutter="0"/>
          <w:cols w:space="1296"/>
        </w:sectPr>
      </w:pPr>
    </w:p>
    <w:p w14:paraId="773CAC43" w14:textId="77777777" w:rsidR="00DB747C" w:rsidRDefault="00015F80">
      <w:pPr>
        <w:spacing w:before="73"/>
        <w:ind w:left="155" w:right="883"/>
        <w:jc w:val="center"/>
        <w:rPr>
          <w:b/>
          <w:sz w:val="28"/>
        </w:rPr>
      </w:pPr>
      <w:r>
        <w:rPr>
          <w:b/>
          <w:sz w:val="28"/>
        </w:rPr>
        <w:lastRenderedPageBreak/>
        <w:t>PAPILDOMOSIOS</w:t>
      </w:r>
      <w:r>
        <w:rPr>
          <w:b/>
          <w:spacing w:val="-13"/>
          <w:sz w:val="28"/>
        </w:rPr>
        <w:t xml:space="preserve"> </w:t>
      </w:r>
      <w:r>
        <w:rPr>
          <w:b/>
          <w:sz w:val="28"/>
        </w:rPr>
        <w:t>IR</w:t>
      </w:r>
      <w:r>
        <w:rPr>
          <w:b/>
          <w:spacing w:val="-11"/>
          <w:sz w:val="28"/>
        </w:rPr>
        <w:t xml:space="preserve"> </w:t>
      </w:r>
      <w:r>
        <w:rPr>
          <w:b/>
          <w:sz w:val="28"/>
        </w:rPr>
        <w:t>ALTERNATYVIOSIOS</w:t>
      </w:r>
      <w:r>
        <w:rPr>
          <w:b/>
          <w:spacing w:val="-10"/>
          <w:sz w:val="28"/>
        </w:rPr>
        <w:t xml:space="preserve"> </w:t>
      </w:r>
      <w:r>
        <w:rPr>
          <w:b/>
          <w:sz w:val="28"/>
        </w:rPr>
        <w:t xml:space="preserve">SVEIKATOS PRIEŽIŪROS DELFINŲ TERAPIJOS PASLAUGOS </w:t>
      </w:r>
      <w:r>
        <w:rPr>
          <w:b/>
          <w:spacing w:val="-2"/>
          <w:sz w:val="28"/>
        </w:rPr>
        <w:t>KONTRAINDIKACIJOS</w:t>
      </w:r>
    </w:p>
    <w:p w14:paraId="6DA979A7" w14:textId="77777777" w:rsidR="00DB747C" w:rsidRDefault="00DB747C">
      <w:pPr>
        <w:pStyle w:val="BodyText"/>
        <w:spacing w:before="127"/>
        <w:ind w:left="0" w:firstLine="0"/>
        <w:rPr>
          <w:b/>
          <w:sz w:val="28"/>
        </w:rPr>
      </w:pPr>
    </w:p>
    <w:p w14:paraId="19ACEA7D" w14:textId="77777777" w:rsidR="00DB747C" w:rsidRDefault="00015F80">
      <w:pPr>
        <w:pStyle w:val="ListParagraph"/>
        <w:numPr>
          <w:ilvl w:val="0"/>
          <w:numId w:val="11"/>
        </w:numPr>
        <w:tabs>
          <w:tab w:val="left" w:pos="522"/>
        </w:tabs>
        <w:spacing w:before="0"/>
        <w:ind w:left="522" w:hanging="359"/>
        <w:jc w:val="both"/>
        <w:rPr>
          <w:sz w:val="24"/>
        </w:rPr>
      </w:pPr>
      <w:r>
        <w:rPr>
          <w:sz w:val="24"/>
        </w:rPr>
        <w:t>Pagal</w:t>
      </w:r>
      <w:r>
        <w:rPr>
          <w:spacing w:val="-3"/>
          <w:sz w:val="24"/>
        </w:rPr>
        <w:t xml:space="preserve"> </w:t>
      </w:r>
      <w:r>
        <w:rPr>
          <w:sz w:val="24"/>
        </w:rPr>
        <w:t>TLK-10</w:t>
      </w:r>
      <w:r>
        <w:rPr>
          <w:spacing w:val="-2"/>
          <w:sz w:val="24"/>
        </w:rPr>
        <w:t xml:space="preserve"> </w:t>
      </w:r>
      <w:r>
        <w:rPr>
          <w:sz w:val="24"/>
        </w:rPr>
        <w:t>AM</w:t>
      </w:r>
      <w:r>
        <w:rPr>
          <w:spacing w:val="-3"/>
          <w:sz w:val="24"/>
        </w:rPr>
        <w:t xml:space="preserve"> </w:t>
      </w:r>
      <w:r>
        <w:rPr>
          <w:sz w:val="24"/>
        </w:rPr>
        <w:t>pagrindinės</w:t>
      </w:r>
      <w:r>
        <w:rPr>
          <w:spacing w:val="-3"/>
          <w:sz w:val="24"/>
        </w:rPr>
        <w:t xml:space="preserve"> </w:t>
      </w:r>
      <w:r>
        <w:rPr>
          <w:spacing w:val="-2"/>
          <w:sz w:val="24"/>
        </w:rPr>
        <w:t>diagnozės:</w:t>
      </w:r>
    </w:p>
    <w:p w14:paraId="19AC89C4" w14:textId="77777777" w:rsidR="00DB747C" w:rsidRDefault="00015F80">
      <w:pPr>
        <w:pStyle w:val="ListParagraph"/>
        <w:numPr>
          <w:ilvl w:val="0"/>
          <w:numId w:val="8"/>
        </w:numPr>
        <w:tabs>
          <w:tab w:val="left" w:pos="1242"/>
        </w:tabs>
        <w:spacing w:before="137"/>
        <w:ind w:left="1242" w:hanging="359"/>
        <w:jc w:val="both"/>
        <w:rPr>
          <w:sz w:val="24"/>
        </w:rPr>
      </w:pPr>
      <w:r>
        <w:rPr>
          <w:sz w:val="24"/>
        </w:rPr>
        <w:t>Tam</w:t>
      </w:r>
      <w:r>
        <w:rPr>
          <w:spacing w:val="-3"/>
          <w:sz w:val="24"/>
        </w:rPr>
        <w:t xml:space="preserve"> </w:t>
      </w:r>
      <w:r>
        <w:rPr>
          <w:sz w:val="24"/>
        </w:rPr>
        <w:t>tikros</w:t>
      </w:r>
      <w:r>
        <w:rPr>
          <w:spacing w:val="-4"/>
          <w:sz w:val="24"/>
        </w:rPr>
        <w:t xml:space="preserve"> </w:t>
      </w:r>
      <w:r>
        <w:rPr>
          <w:sz w:val="24"/>
        </w:rPr>
        <w:t>infekcinės</w:t>
      </w:r>
      <w:r>
        <w:rPr>
          <w:spacing w:val="-4"/>
          <w:sz w:val="24"/>
        </w:rPr>
        <w:t xml:space="preserve"> </w:t>
      </w:r>
      <w:r>
        <w:rPr>
          <w:sz w:val="24"/>
        </w:rPr>
        <w:t>ir</w:t>
      </w:r>
      <w:r>
        <w:rPr>
          <w:spacing w:val="-1"/>
          <w:sz w:val="24"/>
        </w:rPr>
        <w:t xml:space="preserve"> </w:t>
      </w:r>
      <w:r>
        <w:rPr>
          <w:sz w:val="24"/>
        </w:rPr>
        <w:t>parazitų</w:t>
      </w:r>
      <w:r>
        <w:rPr>
          <w:spacing w:val="-3"/>
          <w:sz w:val="24"/>
        </w:rPr>
        <w:t xml:space="preserve"> </w:t>
      </w:r>
      <w:r>
        <w:rPr>
          <w:sz w:val="24"/>
        </w:rPr>
        <w:t>sukeliamos</w:t>
      </w:r>
      <w:r>
        <w:rPr>
          <w:spacing w:val="-4"/>
          <w:sz w:val="24"/>
        </w:rPr>
        <w:t xml:space="preserve"> </w:t>
      </w:r>
      <w:r>
        <w:rPr>
          <w:sz w:val="24"/>
        </w:rPr>
        <w:t>ligos (A00-</w:t>
      </w:r>
      <w:r>
        <w:rPr>
          <w:spacing w:val="-2"/>
          <w:sz w:val="24"/>
        </w:rPr>
        <w:t>B99);</w:t>
      </w:r>
    </w:p>
    <w:p w14:paraId="0B2DDB34" w14:textId="77777777" w:rsidR="00DB747C" w:rsidRDefault="00015F80">
      <w:pPr>
        <w:pStyle w:val="ListParagraph"/>
        <w:numPr>
          <w:ilvl w:val="0"/>
          <w:numId w:val="8"/>
        </w:numPr>
        <w:tabs>
          <w:tab w:val="left" w:pos="1243"/>
        </w:tabs>
        <w:spacing w:before="119" w:line="348" w:lineRule="auto"/>
        <w:ind w:right="888"/>
        <w:jc w:val="both"/>
        <w:rPr>
          <w:sz w:val="24"/>
        </w:rPr>
      </w:pPr>
      <w:r>
        <w:rPr>
          <w:sz w:val="24"/>
        </w:rPr>
        <w:t>Krešėjimo sutrikimai, purpura ir kitos hemoraginės būklės (D65-D69) {esant vaistais</w:t>
      </w:r>
      <w:r>
        <w:rPr>
          <w:spacing w:val="-5"/>
          <w:sz w:val="24"/>
        </w:rPr>
        <w:t xml:space="preserve"> </w:t>
      </w:r>
      <w:r>
        <w:rPr>
          <w:sz w:val="24"/>
        </w:rPr>
        <w:t>nekontroliuojamai</w:t>
      </w:r>
      <w:r>
        <w:rPr>
          <w:spacing w:val="-4"/>
          <w:sz w:val="24"/>
        </w:rPr>
        <w:t xml:space="preserve"> </w:t>
      </w:r>
      <w:r>
        <w:rPr>
          <w:sz w:val="24"/>
        </w:rPr>
        <w:t>būklei,</w:t>
      </w:r>
      <w:r>
        <w:rPr>
          <w:spacing w:val="-4"/>
          <w:sz w:val="24"/>
        </w:rPr>
        <w:t xml:space="preserve"> </w:t>
      </w:r>
      <w:r>
        <w:rPr>
          <w:sz w:val="24"/>
        </w:rPr>
        <w:t>jeigu</w:t>
      </w:r>
      <w:r>
        <w:rPr>
          <w:spacing w:val="-4"/>
          <w:sz w:val="24"/>
        </w:rPr>
        <w:t xml:space="preserve"> </w:t>
      </w:r>
      <w:r>
        <w:rPr>
          <w:sz w:val="24"/>
        </w:rPr>
        <w:t>priepuoliai</w:t>
      </w:r>
      <w:r>
        <w:rPr>
          <w:spacing w:val="-4"/>
          <w:sz w:val="24"/>
        </w:rPr>
        <w:t xml:space="preserve"> </w:t>
      </w:r>
      <w:r>
        <w:rPr>
          <w:sz w:val="24"/>
        </w:rPr>
        <w:t>per</w:t>
      </w:r>
      <w:r>
        <w:rPr>
          <w:spacing w:val="-4"/>
          <w:sz w:val="24"/>
        </w:rPr>
        <w:t xml:space="preserve"> </w:t>
      </w:r>
      <w:r>
        <w:rPr>
          <w:sz w:val="24"/>
        </w:rPr>
        <w:t>gyvenimą</w:t>
      </w:r>
      <w:r>
        <w:rPr>
          <w:spacing w:val="-5"/>
          <w:sz w:val="24"/>
        </w:rPr>
        <w:t xml:space="preserve"> </w:t>
      </w:r>
      <w:r>
        <w:rPr>
          <w:sz w:val="24"/>
        </w:rPr>
        <w:t>kartojosi</w:t>
      </w:r>
      <w:r>
        <w:rPr>
          <w:spacing w:val="-4"/>
          <w:sz w:val="24"/>
        </w:rPr>
        <w:t xml:space="preserve"> </w:t>
      </w:r>
      <w:r>
        <w:rPr>
          <w:sz w:val="24"/>
        </w:rPr>
        <w:t>daugiau nei 3 kartus su koma};</w:t>
      </w:r>
    </w:p>
    <w:p w14:paraId="793F19CD" w14:textId="77777777" w:rsidR="00DB747C" w:rsidRDefault="00015F80">
      <w:pPr>
        <w:pStyle w:val="ListParagraph"/>
        <w:numPr>
          <w:ilvl w:val="0"/>
          <w:numId w:val="8"/>
        </w:numPr>
        <w:tabs>
          <w:tab w:val="left" w:pos="1243"/>
        </w:tabs>
        <w:spacing w:before="20" w:line="348" w:lineRule="auto"/>
        <w:ind w:right="891"/>
        <w:jc w:val="both"/>
        <w:rPr>
          <w:sz w:val="24"/>
        </w:rPr>
      </w:pPr>
      <w:r>
        <w:rPr>
          <w:sz w:val="24"/>
        </w:rPr>
        <w:t>Nuo smegenų pažeidimo lokalizacijos priklausanti (židininė) (dalinė) simptominė epilepsija ir epilepsiniai</w:t>
      </w:r>
      <w:r>
        <w:rPr>
          <w:sz w:val="24"/>
        </w:rPr>
        <w:t xml:space="preserve"> sindromai su sudėtingais daliniais priepuoliais, esant sunkiai gydomai epilepsijai (G40.21);</w:t>
      </w:r>
    </w:p>
    <w:p w14:paraId="04CDCB5B" w14:textId="77777777" w:rsidR="00DB747C" w:rsidRDefault="00015F80">
      <w:pPr>
        <w:pStyle w:val="ListParagraph"/>
        <w:numPr>
          <w:ilvl w:val="0"/>
          <w:numId w:val="8"/>
        </w:numPr>
        <w:tabs>
          <w:tab w:val="left" w:pos="1243"/>
        </w:tabs>
        <w:spacing w:before="23" w:line="333" w:lineRule="auto"/>
        <w:ind w:right="890"/>
        <w:jc w:val="both"/>
        <w:rPr>
          <w:sz w:val="24"/>
        </w:rPr>
      </w:pPr>
      <w:r>
        <w:rPr>
          <w:sz w:val="24"/>
        </w:rPr>
        <w:t>Išplitusi</w:t>
      </w:r>
      <w:r>
        <w:rPr>
          <w:spacing w:val="-10"/>
          <w:sz w:val="24"/>
        </w:rPr>
        <w:t xml:space="preserve"> </w:t>
      </w:r>
      <w:r>
        <w:rPr>
          <w:sz w:val="24"/>
        </w:rPr>
        <w:t>(generalizuota)</w:t>
      </w:r>
      <w:r>
        <w:rPr>
          <w:spacing w:val="-13"/>
          <w:sz w:val="24"/>
        </w:rPr>
        <w:t xml:space="preserve"> </w:t>
      </w:r>
      <w:r>
        <w:rPr>
          <w:sz w:val="24"/>
        </w:rPr>
        <w:t>idiopatinė</w:t>
      </w:r>
      <w:r>
        <w:rPr>
          <w:spacing w:val="-12"/>
          <w:sz w:val="24"/>
        </w:rPr>
        <w:t xml:space="preserve"> </w:t>
      </w:r>
      <w:r>
        <w:rPr>
          <w:sz w:val="24"/>
        </w:rPr>
        <w:t>epilepsija</w:t>
      </w:r>
      <w:r>
        <w:rPr>
          <w:spacing w:val="-13"/>
          <w:sz w:val="24"/>
        </w:rPr>
        <w:t xml:space="preserve"> </w:t>
      </w:r>
      <w:r>
        <w:rPr>
          <w:sz w:val="24"/>
        </w:rPr>
        <w:t>ir</w:t>
      </w:r>
      <w:r>
        <w:rPr>
          <w:spacing w:val="-10"/>
          <w:sz w:val="24"/>
        </w:rPr>
        <w:t xml:space="preserve"> </w:t>
      </w:r>
      <w:r>
        <w:rPr>
          <w:sz w:val="24"/>
        </w:rPr>
        <w:t>epilepsiniai</w:t>
      </w:r>
      <w:r>
        <w:rPr>
          <w:spacing w:val="-11"/>
          <w:sz w:val="24"/>
        </w:rPr>
        <w:t xml:space="preserve"> </w:t>
      </w:r>
      <w:r>
        <w:rPr>
          <w:sz w:val="24"/>
        </w:rPr>
        <w:t>sindromai,</w:t>
      </w:r>
      <w:r>
        <w:rPr>
          <w:spacing w:val="-12"/>
          <w:sz w:val="24"/>
        </w:rPr>
        <w:t xml:space="preserve"> </w:t>
      </w:r>
      <w:r>
        <w:rPr>
          <w:sz w:val="24"/>
        </w:rPr>
        <w:t>esant</w:t>
      </w:r>
      <w:r>
        <w:rPr>
          <w:spacing w:val="-9"/>
          <w:sz w:val="24"/>
        </w:rPr>
        <w:t xml:space="preserve"> </w:t>
      </w:r>
      <w:r>
        <w:rPr>
          <w:sz w:val="24"/>
        </w:rPr>
        <w:t>sunkiai gydomai epilepsijai (G40.31);</w:t>
      </w:r>
    </w:p>
    <w:p w14:paraId="65FF1B87" w14:textId="77777777" w:rsidR="00DB747C" w:rsidRDefault="00015F80">
      <w:pPr>
        <w:pStyle w:val="ListParagraph"/>
        <w:numPr>
          <w:ilvl w:val="0"/>
          <w:numId w:val="8"/>
        </w:numPr>
        <w:tabs>
          <w:tab w:val="left" w:pos="1243"/>
        </w:tabs>
        <w:spacing w:before="41" w:line="333" w:lineRule="auto"/>
        <w:ind w:right="888"/>
        <w:jc w:val="both"/>
        <w:rPr>
          <w:sz w:val="24"/>
        </w:rPr>
      </w:pPr>
      <w:r>
        <w:rPr>
          <w:sz w:val="24"/>
        </w:rPr>
        <w:t>Psichikos ir elgesio sutrikimai dėl psichoaktyviųjų medžiagų vartojimo (F10-F19). Esant ūmiems etiopatogenezės atvejus;</w:t>
      </w:r>
    </w:p>
    <w:p w14:paraId="06CFF019" w14:textId="77777777" w:rsidR="00DB747C" w:rsidRDefault="00015F80">
      <w:pPr>
        <w:pStyle w:val="ListParagraph"/>
        <w:numPr>
          <w:ilvl w:val="0"/>
          <w:numId w:val="8"/>
        </w:numPr>
        <w:tabs>
          <w:tab w:val="left" w:pos="1242"/>
        </w:tabs>
        <w:spacing w:before="41"/>
        <w:ind w:left="1242" w:hanging="359"/>
        <w:rPr>
          <w:sz w:val="24"/>
        </w:rPr>
      </w:pPr>
      <w:r>
        <w:rPr>
          <w:sz w:val="24"/>
        </w:rPr>
        <w:t>Šizofrenija</w:t>
      </w:r>
      <w:r>
        <w:rPr>
          <w:spacing w:val="-6"/>
          <w:sz w:val="24"/>
        </w:rPr>
        <w:t xml:space="preserve"> </w:t>
      </w:r>
      <w:r>
        <w:rPr>
          <w:sz w:val="24"/>
        </w:rPr>
        <w:t>(F20).</w:t>
      </w:r>
      <w:r>
        <w:rPr>
          <w:spacing w:val="-3"/>
          <w:sz w:val="24"/>
        </w:rPr>
        <w:t xml:space="preserve"> </w:t>
      </w:r>
      <w:r>
        <w:rPr>
          <w:sz w:val="24"/>
        </w:rPr>
        <w:t>Esant</w:t>
      </w:r>
      <w:r>
        <w:rPr>
          <w:spacing w:val="-1"/>
          <w:sz w:val="24"/>
        </w:rPr>
        <w:t xml:space="preserve"> </w:t>
      </w:r>
      <w:r>
        <w:rPr>
          <w:sz w:val="24"/>
        </w:rPr>
        <w:t>ūmiems</w:t>
      </w:r>
      <w:r>
        <w:rPr>
          <w:spacing w:val="-4"/>
          <w:sz w:val="24"/>
        </w:rPr>
        <w:t xml:space="preserve"> </w:t>
      </w:r>
      <w:r>
        <w:rPr>
          <w:sz w:val="24"/>
        </w:rPr>
        <w:t>etiopatogenezės</w:t>
      </w:r>
      <w:r>
        <w:rPr>
          <w:spacing w:val="-3"/>
          <w:sz w:val="24"/>
        </w:rPr>
        <w:t xml:space="preserve"> </w:t>
      </w:r>
      <w:r>
        <w:rPr>
          <w:spacing w:val="-2"/>
          <w:sz w:val="24"/>
        </w:rPr>
        <w:t>atvejus;</w:t>
      </w:r>
    </w:p>
    <w:p w14:paraId="723AB1B1" w14:textId="77777777" w:rsidR="00DB747C" w:rsidRDefault="00015F80">
      <w:pPr>
        <w:pStyle w:val="ListParagraph"/>
        <w:numPr>
          <w:ilvl w:val="0"/>
          <w:numId w:val="8"/>
        </w:numPr>
        <w:tabs>
          <w:tab w:val="left" w:pos="1242"/>
        </w:tabs>
        <w:spacing w:before="116"/>
        <w:ind w:left="1242" w:hanging="359"/>
        <w:rPr>
          <w:sz w:val="24"/>
        </w:rPr>
      </w:pPr>
      <w:r>
        <w:rPr>
          <w:sz w:val="24"/>
        </w:rPr>
        <w:t>Šizoafektiniai</w:t>
      </w:r>
      <w:r>
        <w:rPr>
          <w:spacing w:val="-5"/>
          <w:sz w:val="24"/>
        </w:rPr>
        <w:t xml:space="preserve"> </w:t>
      </w:r>
      <w:r>
        <w:rPr>
          <w:sz w:val="24"/>
        </w:rPr>
        <w:t>sutrikimai</w:t>
      </w:r>
      <w:r>
        <w:rPr>
          <w:spacing w:val="-4"/>
          <w:sz w:val="24"/>
        </w:rPr>
        <w:t xml:space="preserve"> </w:t>
      </w:r>
      <w:r>
        <w:rPr>
          <w:sz w:val="24"/>
        </w:rPr>
        <w:t>(F25).</w:t>
      </w:r>
      <w:r>
        <w:rPr>
          <w:spacing w:val="-2"/>
          <w:sz w:val="24"/>
        </w:rPr>
        <w:t xml:space="preserve"> </w:t>
      </w:r>
      <w:r>
        <w:rPr>
          <w:sz w:val="24"/>
        </w:rPr>
        <w:t>Esant</w:t>
      </w:r>
      <w:r>
        <w:rPr>
          <w:spacing w:val="-3"/>
          <w:sz w:val="24"/>
        </w:rPr>
        <w:t xml:space="preserve"> </w:t>
      </w:r>
      <w:r>
        <w:rPr>
          <w:sz w:val="24"/>
        </w:rPr>
        <w:t>ūmiems</w:t>
      </w:r>
      <w:r>
        <w:rPr>
          <w:spacing w:val="-3"/>
          <w:sz w:val="24"/>
        </w:rPr>
        <w:t xml:space="preserve"> </w:t>
      </w:r>
      <w:r>
        <w:rPr>
          <w:sz w:val="24"/>
        </w:rPr>
        <w:t>etiopatogenezės</w:t>
      </w:r>
      <w:r>
        <w:rPr>
          <w:spacing w:val="-3"/>
          <w:sz w:val="24"/>
        </w:rPr>
        <w:t xml:space="preserve"> </w:t>
      </w:r>
      <w:r>
        <w:rPr>
          <w:spacing w:val="-2"/>
          <w:sz w:val="24"/>
        </w:rPr>
        <w:t>atvejus;</w:t>
      </w:r>
    </w:p>
    <w:p w14:paraId="50BFBF7F" w14:textId="77777777" w:rsidR="00DB747C" w:rsidRDefault="00015F80">
      <w:pPr>
        <w:pStyle w:val="ListParagraph"/>
        <w:numPr>
          <w:ilvl w:val="0"/>
          <w:numId w:val="8"/>
        </w:numPr>
        <w:tabs>
          <w:tab w:val="left" w:pos="1242"/>
        </w:tabs>
        <w:spacing w:before="119"/>
        <w:ind w:left="1242" w:hanging="359"/>
        <w:rPr>
          <w:sz w:val="24"/>
        </w:rPr>
      </w:pPr>
      <w:r>
        <w:rPr>
          <w:sz w:val="24"/>
        </w:rPr>
        <w:t>Ausies</w:t>
      </w:r>
      <w:r>
        <w:rPr>
          <w:spacing w:val="-6"/>
          <w:sz w:val="24"/>
        </w:rPr>
        <w:t xml:space="preserve"> </w:t>
      </w:r>
      <w:r>
        <w:rPr>
          <w:sz w:val="24"/>
        </w:rPr>
        <w:t>ir</w:t>
      </w:r>
      <w:r>
        <w:rPr>
          <w:spacing w:val="-3"/>
          <w:sz w:val="24"/>
        </w:rPr>
        <w:t xml:space="preserve"> </w:t>
      </w:r>
      <w:r>
        <w:rPr>
          <w:sz w:val="24"/>
        </w:rPr>
        <w:t>speninės</w:t>
      </w:r>
      <w:r>
        <w:rPr>
          <w:spacing w:val="-3"/>
          <w:sz w:val="24"/>
        </w:rPr>
        <w:t xml:space="preserve"> </w:t>
      </w:r>
      <w:r>
        <w:rPr>
          <w:sz w:val="24"/>
        </w:rPr>
        <w:t>ataugos</w:t>
      </w:r>
      <w:r>
        <w:rPr>
          <w:spacing w:val="-4"/>
          <w:sz w:val="24"/>
        </w:rPr>
        <w:t xml:space="preserve"> </w:t>
      </w:r>
      <w:r>
        <w:rPr>
          <w:sz w:val="24"/>
        </w:rPr>
        <w:t>ligos</w:t>
      </w:r>
      <w:r>
        <w:rPr>
          <w:spacing w:val="-3"/>
          <w:sz w:val="24"/>
        </w:rPr>
        <w:t xml:space="preserve"> </w:t>
      </w:r>
      <w:r>
        <w:rPr>
          <w:sz w:val="24"/>
        </w:rPr>
        <w:t>(H60-</w:t>
      </w:r>
      <w:r>
        <w:rPr>
          <w:spacing w:val="-4"/>
          <w:sz w:val="24"/>
        </w:rPr>
        <w:t>H95);</w:t>
      </w:r>
    </w:p>
    <w:p w14:paraId="67225010" w14:textId="77777777" w:rsidR="00DB747C" w:rsidRDefault="00015F80">
      <w:pPr>
        <w:pStyle w:val="ListParagraph"/>
        <w:numPr>
          <w:ilvl w:val="0"/>
          <w:numId w:val="8"/>
        </w:numPr>
        <w:tabs>
          <w:tab w:val="left" w:pos="1242"/>
        </w:tabs>
        <w:spacing w:before="117"/>
        <w:ind w:left="1242" w:hanging="359"/>
        <w:rPr>
          <w:sz w:val="24"/>
        </w:rPr>
      </w:pPr>
      <w:r>
        <w:rPr>
          <w:sz w:val="24"/>
        </w:rPr>
        <w:t>Ūminis</w:t>
      </w:r>
      <w:r>
        <w:rPr>
          <w:spacing w:val="-2"/>
          <w:sz w:val="24"/>
        </w:rPr>
        <w:t xml:space="preserve"> </w:t>
      </w:r>
      <w:r>
        <w:rPr>
          <w:sz w:val="24"/>
        </w:rPr>
        <w:t>reumatas</w:t>
      </w:r>
      <w:r>
        <w:rPr>
          <w:spacing w:val="-2"/>
          <w:sz w:val="24"/>
        </w:rPr>
        <w:t xml:space="preserve"> </w:t>
      </w:r>
      <w:r>
        <w:rPr>
          <w:sz w:val="24"/>
        </w:rPr>
        <w:t>(I00-</w:t>
      </w:r>
      <w:r>
        <w:rPr>
          <w:spacing w:val="-2"/>
          <w:sz w:val="24"/>
        </w:rPr>
        <w:t>I02);</w:t>
      </w:r>
    </w:p>
    <w:p w14:paraId="2A66695B" w14:textId="77777777" w:rsidR="00DB747C" w:rsidRDefault="00015F80">
      <w:pPr>
        <w:pStyle w:val="ListParagraph"/>
        <w:numPr>
          <w:ilvl w:val="0"/>
          <w:numId w:val="8"/>
        </w:numPr>
        <w:tabs>
          <w:tab w:val="left" w:pos="1242"/>
        </w:tabs>
        <w:spacing w:before="119"/>
        <w:ind w:left="1242" w:hanging="359"/>
        <w:rPr>
          <w:sz w:val="24"/>
        </w:rPr>
      </w:pPr>
      <w:r>
        <w:rPr>
          <w:sz w:val="24"/>
        </w:rPr>
        <w:t>Kvėpavimo</w:t>
      </w:r>
      <w:r>
        <w:rPr>
          <w:spacing w:val="-4"/>
          <w:sz w:val="24"/>
        </w:rPr>
        <w:t xml:space="preserve"> </w:t>
      </w:r>
      <w:r>
        <w:rPr>
          <w:sz w:val="24"/>
        </w:rPr>
        <w:t>sistemos</w:t>
      </w:r>
      <w:r>
        <w:rPr>
          <w:spacing w:val="-5"/>
          <w:sz w:val="24"/>
        </w:rPr>
        <w:t xml:space="preserve"> </w:t>
      </w:r>
      <w:r>
        <w:rPr>
          <w:sz w:val="24"/>
        </w:rPr>
        <w:t>ligos</w:t>
      </w:r>
      <w:r>
        <w:rPr>
          <w:spacing w:val="-4"/>
          <w:sz w:val="24"/>
        </w:rPr>
        <w:t xml:space="preserve"> </w:t>
      </w:r>
      <w:r>
        <w:rPr>
          <w:sz w:val="24"/>
        </w:rPr>
        <w:t>(J00-</w:t>
      </w:r>
      <w:r>
        <w:rPr>
          <w:spacing w:val="-2"/>
          <w:sz w:val="24"/>
        </w:rPr>
        <w:t>J99);</w:t>
      </w:r>
    </w:p>
    <w:p w14:paraId="35E47EFB" w14:textId="77777777" w:rsidR="00DB747C" w:rsidRDefault="00015F80">
      <w:pPr>
        <w:pStyle w:val="ListParagraph"/>
        <w:numPr>
          <w:ilvl w:val="0"/>
          <w:numId w:val="8"/>
        </w:numPr>
        <w:tabs>
          <w:tab w:val="left" w:pos="1242"/>
        </w:tabs>
        <w:spacing w:before="117"/>
        <w:ind w:left="1242" w:hanging="359"/>
        <w:rPr>
          <w:sz w:val="24"/>
        </w:rPr>
      </w:pPr>
      <w:r>
        <w:rPr>
          <w:sz w:val="24"/>
        </w:rPr>
        <w:t>Pulpos</w:t>
      </w:r>
      <w:r>
        <w:rPr>
          <w:spacing w:val="-5"/>
          <w:sz w:val="24"/>
        </w:rPr>
        <w:t xml:space="preserve"> </w:t>
      </w:r>
      <w:r>
        <w:rPr>
          <w:sz w:val="24"/>
        </w:rPr>
        <w:t>ir</w:t>
      </w:r>
      <w:r>
        <w:rPr>
          <w:spacing w:val="-3"/>
          <w:sz w:val="24"/>
        </w:rPr>
        <w:t xml:space="preserve"> </w:t>
      </w:r>
      <w:r>
        <w:rPr>
          <w:sz w:val="24"/>
        </w:rPr>
        <w:t>periapikalinių</w:t>
      </w:r>
      <w:r>
        <w:rPr>
          <w:spacing w:val="-2"/>
          <w:sz w:val="24"/>
        </w:rPr>
        <w:t xml:space="preserve"> </w:t>
      </w:r>
      <w:r>
        <w:rPr>
          <w:sz w:val="24"/>
        </w:rPr>
        <w:t>audinių</w:t>
      </w:r>
      <w:r>
        <w:rPr>
          <w:spacing w:val="-3"/>
          <w:sz w:val="24"/>
        </w:rPr>
        <w:t xml:space="preserve"> </w:t>
      </w:r>
      <w:r>
        <w:rPr>
          <w:sz w:val="24"/>
        </w:rPr>
        <w:t>ligos</w:t>
      </w:r>
      <w:r>
        <w:rPr>
          <w:spacing w:val="-3"/>
          <w:sz w:val="24"/>
        </w:rPr>
        <w:t xml:space="preserve"> </w:t>
      </w:r>
      <w:r>
        <w:rPr>
          <w:spacing w:val="-2"/>
          <w:sz w:val="24"/>
        </w:rPr>
        <w:t>(K04);</w:t>
      </w:r>
    </w:p>
    <w:p w14:paraId="19E8427F" w14:textId="77777777" w:rsidR="00DB747C" w:rsidRDefault="00015F80">
      <w:pPr>
        <w:pStyle w:val="ListParagraph"/>
        <w:numPr>
          <w:ilvl w:val="0"/>
          <w:numId w:val="8"/>
        </w:numPr>
        <w:tabs>
          <w:tab w:val="left" w:pos="1242"/>
        </w:tabs>
        <w:spacing w:before="119"/>
        <w:ind w:left="1242" w:hanging="359"/>
        <w:rPr>
          <w:sz w:val="24"/>
        </w:rPr>
      </w:pPr>
      <w:r>
        <w:rPr>
          <w:sz w:val="24"/>
        </w:rPr>
        <w:t>Gingivitas</w:t>
      </w:r>
      <w:r>
        <w:rPr>
          <w:spacing w:val="-2"/>
          <w:sz w:val="24"/>
        </w:rPr>
        <w:t xml:space="preserve"> </w:t>
      </w:r>
      <w:r>
        <w:rPr>
          <w:sz w:val="24"/>
        </w:rPr>
        <w:t>ir</w:t>
      </w:r>
      <w:r>
        <w:rPr>
          <w:spacing w:val="-1"/>
          <w:sz w:val="24"/>
        </w:rPr>
        <w:t xml:space="preserve"> </w:t>
      </w:r>
      <w:r>
        <w:rPr>
          <w:sz w:val="24"/>
        </w:rPr>
        <w:t>periodonto</w:t>
      </w:r>
      <w:r>
        <w:rPr>
          <w:spacing w:val="-1"/>
          <w:sz w:val="24"/>
        </w:rPr>
        <w:t xml:space="preserve"> </w:t>
      </w:r>
      <w:r>
        <w:rPr>
          <w:sz w:val="24"/>
        </w:rPr>
        <w:t>ligos</w:t>
      </w:r>
      <w:r>
        <w:rPr>
          <w:spacing w:val="-1"/>
          <w:sz w:val="24"/>
        </w:rPr>
        <w:t xml:space="preserve"> </w:t>
      </w:r>
      <w:r>
        <w:rPr>
          <w:spacing w:val="-2"/>
          <w:sz w:val="24"/>
        </w:rPr>
        <w:t>(K05);</w:t>
      </w:r>
    </w:p>
    <w:p w14:paraId="7E4BB768" w14:textId="77777777" w:rsidR="00DB747C" w:rsidRDefault="00015F80">
      <w:pPr>
        <w:pStyle w:val="ListParagraph"/>
        <w:numPr>
          <w:ilvl w:val="0"/>
          <w:numId w:val="8"/>
        </w:numPr>
        <w:tabs>
          <w:tab w:val="left" w:pos="1242"/>
        </w:tabs>
        <w:spacing w:before="117"/>
        <w:ind w:left="1242" w:hanging="359"/>
        <w:rPr>
          <w:sz w:val="24"/>
        </w:rPr>
      </w:pPr>
      <w:r>
        <w:rPr>
          <w:sz w:val="24"/>
        </w:rPr>
        <w:t>Kiti</w:t>
      </w:r>
      <w:r>
        <w:rPr>
          <w:spacing w:val="-5"/>
          <w:sz w:val="24"/>
        </w:rPr>
        <w:t xml:space="preserve"> </w:t>
      </w:r>
      <w:r>
        <w:rPr>
          <w:sz w:val="24"/>
        </w:rPr>
        <w:t>dantenų</w:t>
      </w:r>
      <w:r>
        <w:rPr>
          <w:spacing w:val="-3"/>
          <w:sz w:val="24"/>
        </w:rPr>
        <w:t xml:space="preserve"> </w:t>
      </w:r>
      <w:r>
        <w:rPr>
          <w:sz w:val="24"/>
        </w:rPr>
        <w:t>ir</w:t>
      </w:r>
      <w:r>
        <w:rPr>
          <w:spacing w:val="-4"/>
          <w:sz w:val="24"/>
        </w:rPr>
        <w:t xml:space="preserve"> </w:t>
      </w:r>
      <w:r>
        <w:rPr>
          <w:sz w:val="24"/>
        </w:rPr>
        <w:t>bedantės</w:t>
      </w:r>
      <w:r>
        <w:rPr>
          <w:spacing w:val="-1"/>
          <w:sz w:val="24"/>
        </w:rPr>
        <w:t xml:space="preserve"> </w:t>
      </w:r>
      <w:r>
        <w:rPr>
          <w:sz w:val="24"/>
        </w:rPr>
        <w:t>alveolinės</w:t>
      </w:r>
      <w:r>
        <w:rPr>
          <w:spacing w:val="-4"/>
          <w:sz w:val="24"/>
        </w:rPr>
        <w:t xml:space="preserve"> </w:t>
      </w:r>
      <w:r>
        <w:rPr>
          <w:sz w:val="24"/>
        </w:rPr>
        <w:t>ataugos</w:t>
      </w:r>
      <w:r>
        <w:rPr>
          <w:spacing w:val="-4"/>
          <w:sz w:val="24"/>
        </w:rPr>
        <w:t xml:space="preserve"> </w:t>
      </w:r>
      <w:r>
        <w:rPr>
          <w:sz w:val="24"/>
        </w:rPr>
        <w:t>pakitimai</w:t>
      </w:r>
      <w:r>
        <w:rPr>
          <w:spacing w:val="-2"/>
          <w:sz w:val="24"/>
        </w:rPr>
        <w:t xml:space="preserve"> (K06);</w:t>
      </w:r>
    </w:p>
    <w:p w14:paraId="39C8169B" w14:textId="77777777" w:rsidR="00DB747C" w:rsidRDefault="00015F80">
      <w:pPr>
        <w:pStyle w:val="ListParagraph"/>
        <w:numPr>
          <w:ilvl w:val="0"/>
          <w:numId w:val="8"/>
        </w:numPr>
        <w:tabs>
          <w:tab w:val="left" w:pos="1242"/>
        </w:tabs>
        <w:spacing w:before="119"/>
        <w:ind w:left="1242" w:hanging="359"/>
        <w:rPr>
          <w:sz w:val="24"/>
        </w:rPr>
      </w:pPr>
      <w:r>
        <w:rPr>
          <w:sz w:val="24"/>
        </w:rPr>
        <w:t>Kitos</w:t>
      </w:r>
      <w:r>
        <w:rPr>
          <w:spacing w:val="-3"/>
          <w:sz w:val="24"/>
        </w:rPr>
        <w:t xml:space="preserve"> </w:t>
      </w:r>
      <w:r>
        <w:rPr>
          <w:sz w:val="24"/>
        </w:rPr>
        <w:t>žandikaulių</w:t>
      </w:r>
      <w:r>
        <w:rPr>
          <w:spacing w:val="-2"/>
          <w:sz w:val="24"/>
        </w:rPr>
        <w:t xml:space="preserve"> </w:t>
      </w:r>
      <w:r>
        <w:rPr>
          <w:sz w:val="24"/>
        </w:rPr>
        <w:t>ligos</w:t>
      </w:r>
      <w:r>
        <w:rPr>
          <w:spacing w:val="-3"/>
          <w:sz w:val="24"/>
        </w:rPr>
        <w:t xml:space="preserve"> </w:t>
      </w:r>
      <w:r>
        <w:rPr>
          <w:spacing w:val="-2"/>
          <w:sz w:val="24"/>
        </w:rPr>
        <w:t>(K10);</w:t>
      </w:r>
    </w:p>
    <w:p w14:paraId="4C17FBAB" w14:textId="77777777" w:rsidR="00DB747C" w:rsidRDefault="00015F80">
      <w:pPr>
        <w:pStyle w:val="ListParagraph"/>
        <w:numPr>
          <w:ilvl w:val="0"/>
          <w:numId w:val="8"/>
        </w:numPr>
        <w:tabs>
          <w:tab w:val="left" w:pos="1242"/>
        </w:tabs>
        <w:spacing w:before="117"/>
        <w:ind w:left="1242" w:hanging="359"/>
        <w:rPr>
          <w:sz w:val="24"/>
        </w:rPr>
      </w:pPr>
      <w:r>
        <w:rPr>
          <w:sz w:val="24"/>
        </w:rPr>
        <w:t>Seilių</w:t>
      </w:r>
      <w:r>
        <w:rPr>
          <w:spacing w:val="-2"/>
          <w:sz w:val="24"/>
        </w:rPr>
        <w:t xml:space="preserve"> </w:t>
      </w:r>
      <w:r>
        <w:rPr>
          <w:sz w:val="24"/>
        </w:rPr>
        <w:t>liaukų</w:t>
      </w:r>
      <w:r>
        <w:rPr>
          <w:spacing w:val="-1"/>
          <w:sz w:val="24"/>
        </w:rPr>
        <w:t xml:space="preserve"> </w:t>
      </w:r>
      <w:r>
        <w:rPr>
          <w:sz w:val="24"/>
        </w:rPr>
        <w:t>ligos</w:t>
      </w:r>
      <w:r>
        <w:rPr>
          <w:spacing w:val="-2"/>
          <w:sz w:val="24"/>
        </w:rPr>
        <w:t xml:space="preserve"> (K11);</w:t>
      </w:r>
    </w:p>
    <w:p w14:paraId="4F1EB446" w14:textId="77777777" w:rsidR="00DB747C" w:rsidRDefault="00015F80">
      <w:pPr>
        <w:pStyle w:val="ListParagraph"/>
        <w:numPr>
          <w:ilvl w:val="0"/>
          <w:numId w:val="8"/>
        </w:numPr>
        <w:tabs>
          <w:tab w:val="left" w:pos="1242"/>
        </w:tabs>
        <w:spacing w:before="119"/>
        <w:ind w:left="1242" w:hanging="359"/>
        <w:rPr>
          <w:sz w:val="24"/>
        </w:rPr>
      </w:pPr>
      <w:r>
        <w:rPr>
          <w:sz w:val="24"/>
        </w:rPr>
        <w:t>Stomatitas</w:t>
      </w:r>
      <w:r>
        <w:rPr>
          <w:spacing w:val="-3"/>
          <w:sz w:val="24"/>
        </w:rPr>
        <w:t xml:space="preserve"> </w:t>
      </w:r>
      <w:r>
        <w:rPr>
          <w:sz w:val="24"/>
        </w:rPr>
        <w:t>ir</w:t>
      </w:r>
      <w:r>
        <w:rPr>
          <w:spacing w:val="-1"/>
          <w:sz w:val="24"/>
        </w:rPr>
        <w:t xml:space="preserve"> </w:t>
      </w:r>
      <w:r>
        <w:rPr>
          <w:sz w:val="24"/>
        </w:rPr>
        <w:t>susiję</w:t>
      </w:r>
      <w:r>
        <w:rPr>
          <w:spacing w:val="-3"/>
          <w:sz w:val="24"/>
        </w:rPr>
        <w:t xml:space="preserve"> </w:t>
      </w:r>
      <w:r>
        <w:rPr>
          <w:sz w:val="24"/>
        </w:rPr>
        <w:t>pakitimai</w:t>
      </w:r>
      <w:r>
        <w:rPr>
          <w:spacing w:val="-1"/>
          <w:sz w:val="24"/>
        </w:rPr>
        <w:t xml:space="preserve"> </w:t>
      </w:r>
      <w:r>
        <w:rPr>
          <w:spacing w:val="-2"/>
          <w:sz w:val="24"/>
        </w:rPr>
        <w:t>(K12);</w:t>
      </w:r>
    </w:p>
    <w:p w14:paraId="67F6C382" w14:textId="77777777" w:rsidR="00DB747C" w:rsidRDefault="00015F80">
      <w:pPr>
        <w:pStyle w:val="ListParagraph"/>
        <w:numPr>
          <w:ilvl w:val="0"/>
          <w:numId w:val="8"/>
        </w:numPr>
        <w:tabs>
          <w:tab w:val="left" w:pos="1242"/>
        </w:tabs>
        <w:spacing w:before="116"/>
        <w:ind w:left="1242" w:hanging="359"/>
        <w:rPr>
          <w:sz w:val="24"/>
        </w:rPr>
      </w:pPr>
      <w:r>
        <w:rPr>
          <w:sz w:val="24"/>
        </w:rPr>
        <w:t>Kitos</w:t>
      </w:r>
      <w:r>
        <w:rPr>
          <w:spacing w:val="-6"/>
          <w:sz w:val="24"/>
        </w:rPr>
        <w:t xml:space="preserve"> </w:t>
      </w:r>
      <w:r>
        <w:rPr>
          <w:sz w:val="24"/>
        </w:rPr>
        <w:t>lūpos</w:t>
      </w:r>
      <w:r>
        <w:rPr>
          <w:spacing w:val="-3"/>
          <w:sz w:val="24"/>
        </w:rPr>
        <w:t xml:space="preserve"> </w:t>
      </w:r>
      <w:r>
        <w:rPr>
          <w:sz w:val="24"/>
        </w:rPr>
        <w:t>ir</w:t>
      </w:r>
      <w:r>
        <w:rPr>
          <w:spacing w:val="-4"/>
          <w:sz w:val="24"/>
        </w:rPr>
        <w:t xml:space="preserve"> </w:t>
      </w:r>
      <w:r>
        <w:rPr>
          <w:sz w:val="24"/>
        </w:rPr>
        <w:t>burnos</w:t>
      </w:r>
      <w:r>
        <w:rPr>
          <w:spacing w:val="-4"/>
          <w:sz w:val="24"/>
        </w:rPr>
        <w:t xml:space="preserve"> </w:t>
      </w:r>
      <w:r>
        <w:rPr>
          <w:sz w:val="24"/>
        </w:rPr>
        <w:t>gleivinės</w:t>
      </w:r>
      <w:r>
        <w:rPr>
          <w:spacing w:val="-4"/>
          <w:sz w:val="24"/>
        </w:rPr>
        <w:t xml:space="preserve"> </w:t>
      </w:r>
      <w:r>
        <w:rPr>
          <w:sz w:val="24"/>
        </w:rPr>
        <w:t>ligos</w:t>
      </w:r>
      <w:r>
        <w:rPr>
          <w:spacing w:val="-4"/>
          <w:sz w:val="24"/>
        </w:rPr>
        <w:t xml:space="preserve"> </w:t>
      </w:r>
      <w:r>
        <w:rPr>
          <w:spacing w:val="-2"/>
          <w:sz w:val="24"/>
        </w:rPr>
        <w:t>(K13);</w:t>
      </w:r>
    </w:p>
    <w:p w14:paraId="00B74984" w14:textId="77777777" w:rsidR="00DB747C" w:rsidRDefault="00015F80">
      <w:pPr>
        <w:pStyle w:val="ListParagraph"/>
        <w:numPr>
          <w:ilvl w:val="0"/>
          <w:numId w:val="8"/>
        </w:numPr>
        <w:tabs>
          <w:tab w:val="left" w:pos="1242"/>
        </w:tabs>
        <w:spacing w:before="120"/>
        <w:ind w:left="1242" w:hanging="359"/>
        <w:rPr>
          <w:sz w:val="24"/>
        </w:rPr>
      </w:pPr>
      <w:r>
        <w:rPr>
          <w:sz w:val="24"/>
        </w:rPr>
        <w:t>Kirmėlinės</w:t>
      </w:r>
      <w:r>
        <w:rPr>
          <w:spacing w:val="-8"/>
          <w:sz w:val="24"/>
        </w:rPr>
        <w:t xml:space="preserve"> </w:t>
      </w:r>
      <w:r>
        <w:rPr>
          <w:sz w:val="24"/>
        </w:rPr>
        <w:t>ataugos</w:t>
      </w:r>
      <w:r>
        <w:rPr>
          <w:spacing w:val="-5"/>
          <w:sz w:val="24"/>
        </w:rPr>
        <w:t xml:space="preserve"> </w:t>
      </w:r>
      <w:r>
        <w:rPr>
          <w:sz w:val="24"/>
        </w:rPr>
        <w:t>ligos</w:t>
      </w:r>
      <w:r>
        <w:rPr>
          <w:spacing w:val="-2"/>
          <w:sz w:val="24"/>
        </w:rPr>
        <w:t xml:space="preserve"> </w:t>
      </w:r>
      <w:r>
        <w:rPr>
          <w:sz w:val="24"/>
        </w:rPr>
        <w:t>(K35-</w:t>
      </w:r>
      <w:r>
        <w:rPr>
          <w:spacing w:val="-2"/>
          <w:sz w:val="24"/>
        </w:rPr>
        <w:t>K38);</w:t>
      </w:r>
    </w:p>
    <w:p w14:paraId="128C0707" w14:textId="77777777" w:rsidR="00DB747C" w:rsidRDefault="00015F80">
      <w:pPr>
        <w:pStyle w:val="ListParagraph"/>
        <w:numPr>
          <w:ilvl w:val="0"/>
          <w:numId w:val="8"/>
        </w:numPr>
        <w:tabs>
          <w:tab w:val="left" w:pos="1242"/>
        </w:tabs>
        <w:spacing w:before="117"/>
        <w:ind w:left="1242" w:hanging="359"/>
        <w:rPr>
          <w:sz w:val="24"/>
        </w:rPr>
      </w:pPr>
      <w:r>
        <w:rPr>
          <w:sz w:val="24"/>
        </w:rPr>
        <w:t>Nėštumas,</w:t>
      </w:r>
      <w:r>
        <w:rPr>
          <w:spacing w:val="-5"/>
          <w:sz w:val="24"/>
        </w:rPr>
        <w:t xml:space="preserve"> </w:t>
      </w:r>
      <w:r>
        <w:rPr>
          <w:sz w:val="24"/>
        </w:rPr>
        <w:t>gimdymas</w:t>
      </w:r>
      <w:r>
        <w:rPr>
          <w:spacing w:val="-3"/>
          <w:sz w:val="24"/>
        </w:rPr>
        <w:t xml:space="preserve"> </w:t>
      </w:r>
      <w:r>
        <w:rPr>
          <w:sz w:val="24"/>
        </w:rPr>
        <w:t>ir</w:t>
      </w:r>
      <w:r>
        <w:rPr>
          <w:spacing w:val="-2"/>
          <w:sz w:val="24"/>
        </w:rPr>
        <w:t xml:space="preserve"> </w:t>
      </w:r>
      <w:r>
        <w:rPr>
          <w:sz w:val="24"/>
        </w:rPr>
        <w:t>laikotarpis</w:t>
      </w:r>
      <w:r>
        <w:rPr>
          <w:spacing w:val="-3"/>
          <w:sz w:val="24"/>
        </w:rPr>
        <w:t xml:space="preserve"> </w:t>
      </w:r>
      <w:r>
        <w:rPr>
          <w:sz w:val="24"/>
        </w:rPr>
        <w:t>po</w:t>
      </w:r>
      <w:r>
        <w:rPr>
          <w:spacing w:val="-2"/>
          <w:sz w:val="24"/>
        </w:rPr>
        <w:t xml:space="preserve"> </w:t>
      </w:r>
      <w:r>
        <w:rPr>
          <w:sz w:val="24"/>
        </w:rPr>
        <w:t>gimdymo</w:t>
      </w:r>
      <w:r>
        <w:rPr>
          <w:spacing w:val="-2"/>
          <w:sz w:val="24"/>
        </w:rPr>
        <w:t xml:space="preserve"> </w:t>
      </w:r>
      <w:r>
        <w:rPr>
          <w:sz w:val="24"/>
        </w:rPr>
        <w:t>(O00-</w:t>
      </w:r>
      <w:r>
        <w:rPr>
          <w:spacing w:val="-2"/>
          <w:sz w:val="24"/>
        </w:rPr>
        <w:t>O99);</w:t>
      </w:r>
    </w:p>
    <w:p w14:paraId="20F64241" w14:textId="77777777" w:rsidR="00DB747C" w:rsidRDefault="00015F80">
      <w:pPr>
        <w:pStyle w:val="ListParagraph"/>
        <w:numPr>
          <w:ilvl w:val="0"/>
          <w:numId w:val="11"/>
        </w:numPr>
        <w:tabs>
          <w:tab w:val="left" w:pos="523"/>
        </w:tabs>
        <w:spacing w:before="251" w:line="360" w:lineRule="auto"/>
        <w:ind w:right="887"/>
        <w:jc w:val="both"/>
        <w:rPr>
          <w:sz w:val="24"/>
        </w:rPr>
      </w:pPr>
      <w:r>
        <w:rPr>
          <w:sz w:val="24"/>
        </w:rPr>
        <w:t>Atlantoaxialinis nestabilumas Dauno sindromo atveju (kai pirmieji du kaklo srities C-1 ir C-2 stuburo slanksteliai yra netvirtai sujungti tam tikrais raiščiais, kurie išlaiko stuburą). Šiuo atveju galimas paciento dalyvavimas tik sausumoje, be lipimo į vandenį.</w:t>
      </w:r>
    </w:p>
    <w:p w14:paraId="22588B1F" w14:textId="77777777" w:rsidR="00DB747C" w:rsidRDefault="00015F80">
      <w:pPr>
        <w:pStyle w:val="ListParagraph"/>
        <w:numPr>
          <w:ilvl w:val="0"/>
          <w:numId w:val="11"/>
        </w:numPr>
        <w:tabs>
          <w:tab w:val="left" w:pos="522"/>
        </w:tabs>
        <w:spacing w:before="131"/>
        <w:ind w:left="522" w:hanging="359"/>
        <w:jc w:val="both"/>
        <w:rPr>
          <w:sz w:val="24"/>
        </w:rPr>
      </w:pPr>
      <w:r>
        <w:rPr>
          <w:sz w:val="24"/>
        </w:rPr>
        <w:t>Gyvybei</w:t>
      </w:r>
      <w:r>
        <w:rPr>
          <w:spacing w:val="-2"/>
          <w:sz w:val="24"/>
        </w:rPr>
        <w:t xml:space="preserve"> </w:t>
      </w:r>
      <w:r>
        <w:rPr>
          <w:sz w:val="24"/>
        </w:rPr>
        <w:t>pavojinga</w:t>
      </w:r>
      <w:r>
        <w:rPr>
          <w:spacing w:val="-2"/>
          <w:sz w:val="24"/>
        </w:rPr>
        <w:t xml:space="preserve"> būklė;</w:t>
      </w:r>
    </w:p>
    <w:p w14:paraId="39DDFBBE" w14:textId="77777777" w:rsidR="00DB747C" w:rsidRDefault="00DB747C">
      <w:pPr>
        <w:jc w:val="both"/>
        <w:rPr>
          <w:sz w:val="24"/>
        </w:rPr>
        <w:sectPr w:rsidR="00DB747C">
          <w:pgSz w:w="11910" w:h="16840"/>
          <w:pgMar w:top="1080" w:right="100" w:bottom="1260" w:left="1680" w:header="0" w:footer="1015" w:gutter="0"/>
          <w:cols w:space="1296"/>
        </w:sectPr>
      </w:pPr>
    </w:p>
    <w:p w14:paraId="140F7132" w14:textId="77777777" w:rsidR="00DB747C" w:rsidRDefault="00015F80">
      <w:pPr>
        <w:pStyle w:val="ListParagraph"/>
        <w:numPr>
          <w:ilvl w:val="0"/>
          <w:numId w:val="11"/>
        </w:numPr>
        <w:tabs>
          <w:tab w:val="left" w:pos="523"/>
        </w:tabs>
        <w:spacing w:before="80"/>
        <w:rPr>
          <w:sz w:val="24"/>
        </w:rPr>
      </w:pPr>
      <w:r>
        <w:rPr>
          <w:sz w:val="24"/>
        </w:rPr>
        <w:lastRenderedPageBreak/>
        <w:t>Ūmus</w:t>
      </w:r>
      <w:r>
        <w:rPr>
          <w:spacing w:val="-5"/>
          <w:sz w:val="24"/>
        </w:rPr>
        <w:t xml:space="preserve"> </w:t>
      </w:r>
      <w:r>
        <w:rPr>
          <w:sz w:val="24"/>
        </w:rPr>
        <w:t>uždegimas,</w:t>
      </w:r>
      <w:r>
        <w:rPr>
          <w:spacing w:val="-3"/>
          <w:sz w:val="24"/>
        </w:rPr>
        <w:t xml:space="preserve"> </w:t>
      </w:r>
      <w:r>
        <w:rPr>
          <w:spacing w:val="-2"/>
          <w:sz w:val="24"/>
        </w:rPr>
        <w:t>karščiavimas;</w:t>
      </w:r>
    </w:p>
    <w:p w14:paraId="2F7639C5" w14:textId="77777777" w:rsidR="00DB747C" w:rsidRDefault="00015F80">
      <w:pPr>
        <w:pStyle w:val="ListParagraph"/>
        <w:numPr>
          <w:ilvl w:val="0"/>
          <w:numId w:val="11"/>
        </w:numPr>
        <w:tabs>
          <w:tab w:val="left" w:pos="523"/>
        </w:tabs>
        <w:spacing w:before="269"/>
        <w:rPr>
          <w:sz w:val="24"/>
        </w:rPr>
      </w:pPr>
      <w:r>
        <w:rPr>
          <w:sz w:val="24"/>
        </w:rPr>
        <w:t>Laikotarpis</w:t>
      </w:r>
      <w:r>
        <w:rPr>
          <w:spacing w:val="-3"/>
          <w:sz w:val="24"/>
        </w:rPr>
        <w:t xml:space="preserve"> </w:t>
      </w:r>
      <w:r>
        <w:rPr>
          <w:sz w:val="24"/>
        </w:rPr>
        <w:t>iki</w:t>
      </w:r>
      <w:r>
        <w:rPr>
          <w:spacing w:val="-1"/>
          <w:sz w:val="24"/>
        </w:rPr>
        <w:t xml:space="preserve"> </w:t>
      </w:r>
      <w:r>
        <w:rPr>
          <w:sz w:val="24"/>
        </w:rPr>
        <w:t>trijų</w:t>
      </w:r>
      <w:r>
        <w:rPr>
          <w:spacing w:val="-1"/>
          <w:sz w:val="24"/>
        </w:rPr>
        <w:t xml:space="preserve"> </w:t>
      </w:r>
      <w:r>
        <w:rPr>
          <w:sz w:val="24"/>
        </w:rPr>
        <w:t>dienų</w:t>
      </w:r>
      <w:r>
        <w:rPr>
          <w:spacing w:val="-1"/>
          <w:sz w:val="24"/>
        </w:rPr>
        <w:t xml:space="preserve"> </w:t>
      </w:r>
      <w:r>
        <w:rPr>
          <w:sz w:val="24"/>
        </w:rPr>
        <w:t>po</w:t>
      </w:r>
      <w:r>
        <w:rPr>
          <w:spacing w:val="-1"/>
          <w:sz w:val="24"/>
        </w:rPr>
        <w:t xml:space="preserve"> </w:t>
      </w:r>
      <w:r>
        <w:rPr>
          <w:spacing w:val="-2"/>
          <w:sz w:val="24"/>
        </w:rPr>
        <w:t>skiepų;</w:t>
      </w:r>
    </w:p>
    <w:p w14:paraId="659313A7" w14:textId="77777777" w:rsidR="00DB747C" w:rsidRDefault="00015F80">
      <w:pPr>
        <w:pStyle w:val="ListParagraph"/>
        <w:numPr>
          <w:ilvl w:val="0"/>
          <w:numId w:val="11"/>
        </w:numPr>
        <w:tabs>
          <w:tab w:val="left" w:pos="523"/>
        </w:tabs>
        <w:spacing w:before="269"/>
        <w:rPr>
          <w:sz w:val="24"/>
        </w:rPr>
      </w:pPr>
      <w:r>
        <w:rPr>
          <w:sz w:val="24"/>
        </w:rPr>
        <w:t>Neįveikiama</w:t>
      </w:r>
      <w:r>
        <w:rPr>
          <w:spacing w:val="-3"/>
          <w:sz w:val="24"/>
        </w:rPr>
        <w:t xml:space="preserve"> </w:t>
      </w:r>
      <w:r>
        <w:rPr>
          <w:sz w:val="24"/>
        </w:rPr>
        <w:t>baimė</w:t>
      </w:r>
      <w:r>
        <w:rPr>
          <w:spacing w:val="-2"/>
          <w:sz w:val="24"/>
        </w:rPr>
        <w:t xml:space="preserve"> delfinams;</w:t>
      </w:r>
    </w:p>
    <w:p w14:paraId="5665ECBF" w14:textId="77777777" w:rsidR="00DB747C" w:rsidRDefault="00015F80">
      <w:pPr>
        <w:pStyle w:val="ListParagraph"/>
        <w:numPr>
          <w:ilvl w:val="0"/>
          <w:numId w:val="11"/>
        </w:numPr>
        <w:tabs>
          <w:tab w:val="left" w:pos="523"/>
        </w:tabs>
        <w:spacing w:before="269"/>
        <w:rPr>
          <w:sz w:val="24"/>
        </w:rPr>
      </w:pPr>
      <w:r>
        <w:rPr>
          <w:sz w:val="24"/>
        </w:rPr>
        <w:t>Pacientas</w:t>
      </w:r>
      <w:r>
        <w:rPr>
          <w:spacing w:val="-4"/>
          <w:sz w:val="24"/>
        </w:rPr>
        <w:t xml:space="preserve"> </w:t>
      </w:r>
      <w:r>
        <w:rPr>
          <w:sz w:val="24"/>
        </w:rPr>
        <w:t>apsvaigęs</w:t>
      </w:r>
      <w:r>
        <w:rPr>
          <w:spacing w:val="-2"/>
          <w:sz w:val="24"/>
        </w:rPr>
        <w:t xml:space="preserve"> </w:t>
      </w:r>
      <w:r>
        <w:rPr>
          <w:sz w:val="24"/>
        </w:rPr>
        <w:t>nuo</w:t>
      </w:r>
      <w:r>
        <w:rPr>
          <w:spacing w:val="-1"/>
          <w:sz w:val="24"/>
        </w:rPr>
        <w:t xml:space="preserve"> </w:t>
      </w:r>
      <w:r>
        <w:rPr>
          <w:sz w:val="24"/>
        </w:rPr>
        <w:t>alkoholio, narkotikų</w:t>
      </w:r>
      <w:r>
        <w:rPr>
          <w:spacing w:val="-1"/>
          <w:sz w:val="24"/>
        </w:rPr>
        <w:t xml:space="preserve"> </w:t>
      </w:r>
      <w:r>
        <w:rPr>
          <w:sz w:val="24"/>
        </w:rPr>
        <w:t>ar</w:t>
      </w:r>
      <w:r>
        <w:rPr>
          <w:spacing w:val="-1"/>
          <w:sz w:val="24"/>
        </w:rPr>
        <w:t xml:space="preserve"> </w:t>
      </w:r>
      <w:r>
        <w:rPr>
          <w:sz w:val="24"/>
        </w:rPr>
        <w:t xml:space="preserve">psichotropinių </w:t>
      </w:r>
      <w:r>
        <w:rPr>
          <w:spacing w:val="-2"/>
          <w:sz w:val="24"/>
        </w:rPr>
        <w:t>medžiagų;</w:t>
      </w:r>
    </w:p>
    <w:p w14:paraId="1F3837A0" w14:textId="77777777" w:rsidR="00DB747C" w:rsidRDefault="00015F80">
      <w:pPr>
        <w:pStyle w:val="ListParagraph"/>
        <w:numPr>
          <w:ilvl w:val="0"/>
          <w:numId w:val="11"/>
        </w:numPr>
        <w:tabs>
          <w:tab w:val="left" w:pos="523"/>
        </w:tabs>
        <w:spacing w:before="268"/>
        <w:rPr>
          <w:sz w:val="24"/>
        </w:rPr>
      </w:pPr>
      <w:r>
        <w:rPr>
          <w:sz w:val="24"/>
        </w:rPr>
        <w:t>Patologiniai</w:t>
      </w:r>
      <w:r>
        <w:rPr>
          <w:spacing w:val="-5"/>
          <w:sz w:val="24"/>
        </w:rPr>
        <w:t xml:space="preserve"> </w:t>
      </w:r>
      <w:r>
        <w:rPr>
          <w:spacing w:val="-2"/>
          <w:sz w:val="24"/>
        </w:rPr>
        <w:t>lūžiai;</w:t>
      </w:r>
    </w:p>
    <w:p w14:paraId="4ABABF9A" w14:textId="77777777" w:rsidR="00DB747C" w:rsidRDefault="00015F80">
      <w:pPr>
        <w:pStyle w:val="ListParagraph"/>
        <w:numPr>
          <w:ilvl w:val="0"/>
          <w:numId w:val="11"/>
        </w:numPr>
        <w:tabs>
          <w:tab w:val="left" w:pos="523"/>
        </w:tabs>
        <w:spacing w:before="269"/>
        <w:rPr>
          <w:sz w:val="24"/>
        </w:rPr>
      </w:pPr>
      <w:r>
        <w:rPr>
          <w:sz w:val="24"/>
        </w:rPr>
        <w:t>Sveikatos</w:t>
      </w:r>
      <w:r>
        <w:rPr>
          <w:spacing w:val="-3"/>
          <w:sz w:val="24"/>
        </w:rPr>
        <w:t xml:space="preserve"> </w:t>
      </w:r>
      <w:r>
        <w:rPr>
          <w:sz w:val="24"/>
        </w:rPr>
        <w:t>būklės</w:t>
      </w:r>
      <w:r>
        <w:rPr>
          <w:spacing w:val="-3"/>
          <w:sz w:val="24"/>
        </w:rPr>
        <w:t xml:space="preserve"> </w:t>
      </w:r>
      <w:r>
        <w:rPr>
          <w:sz w:val="24"/>
        </w:rPr>
        <w:t>pablogėjimas</w:t>
      </w:r>
      <w:r>
        <w:rPr>
          <w:spacing w:val="-3"/>
          <w:sz w:val="24"/>
        </w:rPr>
        <w:t xml:space="preserve"> </w:t>
      </w:r>
      <w:r>
        <w:rPr>
          <w:sz w:val="24"/>
        </w:rPr>
        <w:t>dėl</w:t>
      </w:r>
      <w:r>
        <w:rPr>
          <w:spacing w:val="-2"/>
          <w:sz w:val="24"/>
        </w:rPr>
        <w:t xml:space="preserve"> </w:t>
      </w:r>
      <w:r>
        <w:rPr>
          <w:sz w:val="24"/>
        </w:rPr>
        <w:t>sutrikusio</w:t>
      </w:r>
      <w:r>
        <w:rPr>
          <w:spacing w:val="-2"/>
          <w:sz w:val="24"/>
        </w:rPr>
        <w:t xml:space="preserve"> kraujospūdžio;</w:t>
      </w:r>
    </w:p>
    <w:p w14:paraId="795565E9" w14:textId="77777777" w:rsidR="00DB747C" w:rsidRDefault="00015F80">
      <w:pPr>
        <w:pStyle w:val="ListParagraph"/>
        <w:numPr>
          <w:ilvl w:val="0"/>
          <w:numId w:val="11"/>
        </w:numPr>
        <w:tabs>
          <w:tab w:val="left" w:pos="523"/>
        </w:tabs>
        <w:spacing w:before="269"/>
        <w:rPr>
          <w:sz w:val="24"/>
        </w:rPr>
      </w:pPr>
      <w:r>
        <w:rPr>
          <w:sz w:val="24"/>
        </w:rPr>
        <w:t>Agresyvi</w:t>
      </w:r>
      <w:r>
        <w:rPr>
          <w:spacing w:val="-4"/>
          <w:sz w:val="24"/>
        </w:rPr>
        <w:t xml:space="preserve"> </w:t>
      </w:r>
      <w:r>
        <w:rPr>
          <w:sz w:val="24"/>
        </w:rPr>
        <w:t>emocinė</w:t>
      </w:r>
      <w:r>
        <w:rPr>
          <w:spacing w:val="-2"/>
          <w:sz w:val="24"/>
        </w:rPr>
        <w:t xml:space="preserve"> </w:t>
      </w:r>
      <w:r>
        <w:rPr>
          <w:sz w:val="24"/>
        </w:rPr>
        <w:t>būklė kelianti</w:t>
      </w:r>
      <w:r>
        <w:rPr>
          <w:spacing w:val="-2"/>
          <w:sz w:val="24"/>
        </w:rPr>
        <w:t xml:space="preserve"> </w:t>
      </w:r>
      <w:r>
        <w:rPr>
          <w:sz w:val="24"/>
        </w:rPr>
        <w:t>saugumo</w:t>
      </w:r>
      <w:r>
        <w:rPr>
          <w:spacing w:val="-2"/>
          <w:sz w:val="24"/>
        </w:rPr>
        <w:t xml:space="preserve"> </w:t>
      </w:r>
      <w:r>
        <w:rPr>
          <w:sz w:val="24"/>
        </w:rPr>
        <w:t>pavojų</w:t>
      </w:r>
      <w:r>
        <w:rPr>
          <w:spacing w:val="1"/>
          <w:sz w:val="24"/>
        </w:rPr>
        <w:t xml:space="preserve"> </w:t>
      </w:r>
      <w:r>
        <w:rPr>
          <w:sz w:val="24"/>
        </w:rPr>
        <w:t>aplinkiniams</w:t>
      </w:r>
      <w:r>
        <w:rPr>
          <w:spacing w:val="-3"/>
          <w:sz w:val="24"/>
        </w:rPr>
        <w:t xml:space="preserve"> </w:t>
      </w:r>
      <w:r>
        <w:rPr>
          <w:sz w:val="24"/>
        </w:rPr>
        <w:t xml:space="preserve">arba </w:t>
      </w:r>
      <w:r>
        <w:rPr>
          <w:spacing w:val="-2"/>
          <w:sz w:val="24"/>
        </w:rPr>
        <w:t>gyvūnams;</w:t>
      </w:r>
    </w:p>
    <w:p w14:paraId="5C339C38" w14:textId="77777777" w:rsidR="00DB747C" w:rsidRDefault="00015F80">
      <w:pPr>
        <w:pStyle w:val="ListParagraph"/>
        <w:numPr>
          <w:ilvl w:val="0"/>
          <w:numId w:val="11"/>
        </w:numPr>
        <w:tabs>
          <w:tab w:val="left" w:pos="523"/>
        </w:tabs>
        <w:spacing w:before="269"/>
        <w:rPr>
          <w:sz w:val="24"/>
        </w:rPr>
      </w:pPr>
      <w:r>
        <w:rPr>
          <w:sz w:val="24"/>
        </w:rPr>
        <w:t>Trumpas</w:t>
      </w:r>
      <w:r>
        <w:rPr>
          <w:spacing w:val="-5"/>
          <w:sz w:val="24"/>
        </w:rPr>
        <w:t xml:space="preserve"> </w:t>
      </w:r>
      <w:r>
        <w:rPr>
          <w:sz w:val="24"/>
        </w:rPr>
        <w:t>laikotarpis</w:t>
      </w:r>
      <w:r>
        <w:rPr>
          <w:spacing w:val="-3"/>
          <w:sz w:val="24"/>
        </w:rPr>
        <w:t xml:space="preserve"> </w:t>
      </w:r>
      <w:r>
        <w:rPr>
          <w:sz w:val="24"/>
        </w:rPr>
        <w:t>po</w:t>
      </w:r>
      <w:r>
        <w:rPr>
          <w:spacing w:val="-2"/>
          <w:sz w:val="24"/>
        </w:rPr>
        <w:t xml:space="preserve"> </w:t>
      </w:r>
      <w:r>
        <w:rPr>
          <w:sz w:val="24"/>
        </w:rPr>
        <w:t>chirurginės</w:t>
      </w:r>
      <w:r>
        <w:rPr>
          <w:spacing w:val="-3"/>
          <w:sz w:val="24"/>
        </w:rPr>
        <w:t xml:space="preserve"> </w:t>
      </w:r>
      <w:r>
        <w:rPr>
          <w:sz w:val="24"/>
        </w:rPr>
        <w:t>intervencijos</w:t>
      </w:r>
      <w:r>
        <w:rPr>
          <w:spacing w:val="-3"/>
          <w:sz w:val="24"/>
        </w:rPr>
        <w:t xml:space="preserve"> </w:t>
      </w:r>
      <w:r>
        <w:rPr>
          <w:sz w:val="24"/>
        </w:rPr>
        <w:t>ir</w:t>
      </w:r>
      <w:r>
        <w:rPr>
          <w:spacing w:val="-2"/>
          <w:sz w:val="24"/>
        </w:rPr>
        <w:t xml:space="preserve"> </w:t>
      </w:r>
      <w:r>
        <w:rPr>
          <w:sz w:val="24"/>
        </w:rPr>
        <w:t>neužgijusios</w:t>
      </w:r>
      <w:r>
        <w:rPr>
          <w:spacing w:val="-3"/>
          <w:sz w:val="24"/>
        </w:rPr>
        <w:t xml:space="preserve"> </w:t>
      </w:r>
      <w:r>
        <w:rPr>
          <w:sz w:val="24"/>
        </w:rPr>
        <w:t>pooperacinės</w:t>
      </w:r>
      <w:r>
        <w:rPr>
          <w:spacing w:val="-2"/>
          <w:sz w:val="24"/>
        </w:rPr>
        <w:t xml:space="preserve"> žaizdos.</w:t>
      </w:r>
    </w:p>
    <w:p w14:paraId="42FD04DB" w14:textId="77777777" w:rsidR="00DB747C" w:rsidRDefault="00015F80">
      <w:pPr>
        <w:pStyle w:val="ListParagraph"/>
        <w:numPr>
          <w:ilvl w:val="0"/>
          <w:numId w:val="11"/>
        </w:numPr>
        <w:tabs>
          <w:tab w:val="left" w:pos="523"/>
        </w:tabs>
        <w:spacing w:before="272" w:line="360" w:lineRule="auto"/>
        <w:ind w:right="891"/>
        <w:jc w:val="both"/>
        <w:rPr>
          <w:sz w:val="24"/>
        </w:rPr>
      </w:pPr>
      <w:r>
        <w:rPr>
          <w:sz w:val="24"/>
        </w:rPr>
        <w:t xml:space="preserve">Kitos būklės, kuomet PASP DT komandos sprendimu jų kompleksiškumas viršija PASP delfinų terapeutų žinias ir įgūdžius. Tokiu atveju užsiėmimai gali būti nutraukiami arba </w:t>
      </w:r>
      <w:r>
        <w:rPr>
          <w:spacing w:val="-2"/>
          <w:sz w:val="24"/>
        </w:rPr>
        <w:t>nevedami.</w:t>
      </w:r>
    </w:p>
    <w:p w14:paraId="7FB030B4" w14:textId="77777777" w:rsidR="00DB747C" w:rsidRDefault="00DB747C">
      <w:pPr>
        <w:spacing w:line="360" w:lineRule="auto"/>
        <w:jc w:val="both"/>
        <w:rPr>
          <w:sz w:val="24"/>
        </w:rPr>
        <w:sectPr w:rsidR="00DB747C">
          <w:pgSz w:w="11910" w:h="16840"/>
          <w:pgMar w:top="880" w:right="100" w:bottom="1260" w:left="1680" w:header="0" w:footer="1015" w:gutter="0"/>
          <w:cols w:space="1296"/>
        </w:sectPr>
      </w:pPr>
    </w:p>
    <w:p w14:paraId="25495FDB" w14:textId="5A0D485E" w:rsidR="00DB747C" w:rsidRDefault="00015F80">
      <w:pPr>
        <w:spacing w:before="71"/>
        <w:ind w:left="514" w:right="1240" w:hanging="2"/>
        <w:jc w:val="center"/>
        <w:rPr>
          <w:b/>
          <w:sz w:val="28"/>
        </w:rPr>
      </w:pPr>
      <w:r>
        <w:rPr>
          <w:b/>
          <w:sz w:val="28"/>
        </w:rPr>
        <w:lastRenderedPageBreak/>
        <w:t>PAPILDOMOSIOS IR ALTERNATYVIOSIOS SVEIKATOS PRIEŽIŪROS</w:t>
      </w:r>
      <w:r>
        <w:rPr>
          <w:b/>
          <w:spacing w:val="-8"/>
          <w:sz w:val="28"/>
        </w:rPr>
        <w:t xml:space="preserve"> </w:t>
      </w:r>
      <w:r>
        <w:rPr>
          <w:b/>
          <w:sz w:val="28"/>
        </w:rPr>
        <w:t>DELFINŲ</w:t>
      </w:r>
      <w:r>
        <w:rPr>
          <w:b/>
          <w:spacing w:val="-9"/>
          <w:sz w:val="28"/>
        </w:rPr>
        <w:t xml:space="preserve"> </w:t>
      </w:r>
      <w:r>
        <w:rPr>
          <w:b/>
          <w:sz w:val="28"/>
        </w:rPr>
        <w:t>TERAPIJOS</w:t>
      </w:r>
      <w:r>
        <w:rPr>
          <w:b/>
          <w:spacing w:val="-11"/>
          <w:sz w:val="28"/>
        </w:rPr>
        <w:t xml:space="preserve"> </w:t>
      </w:r>
      <w:r>
        <w:rPr>
          <w:b/>
          <w:sz w:val="28"/>
        </w:rPr>
        <w:t>SPECIALISTŲ</w:t>
      </w:r>
      <w:r>
        <w:rPr>
          <w:b/>
          <w:spacing w:val="-10"/>
          <w:sz w:val="28"/>
        </w:rPr>
        <w:t xml:space="preserve"> </w:t>
      </w:r>
      <w:r>
        <w:rPr>
          <w:b/>
          <w:sz w:val="28"/>
        </w:rPr>
        <w:t xml:space="preserve">TEIKIAMOS PASLAUGOS </w:t>
      </w:r>
      <w:r w:rsidR="00BB3D1B">
        <w:rPr>
          <w:b/>
          <w:sz w:val="28"/>
        </w:rPr>
        <w:t xml:space="preserve">METODIKA IR </w:t>
      </w:r>
      <w:r>
        <w:rPr>
          <w:b/>
          <w:sz w:val="28"/>
        </w:rPr>
        <w:t>APRAŠYMO FORMA</w:t>
      </w:r>
    </w:p>
    <w:p w14:paraId="0AEF0EC8" w14:textId="77777777" w:rsidR="00DB747C" w:rsidRDefault="00DB747C">
      <w:pPr>
        <w:pStyle w:val="BodyText"/>
        <w:spacing w:before="47" w:after="1"/>
        <w:ind w:left="0" w:firstLine="0"/>
        <w:rPr>
          <w:b/>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2806"/>
        <w:gridCol w:w="6450"/>
      </w:tblGrid>
      <w:tr w:rsidR="00DB747C" w14:paraId="6BE13441" w14:textId="77777777">
        <w:trPr>
          <w:trHeight w:val="306"/>
        </w:trPr>
        <w:tc>
          <w:tcPr>
            <w:tcW w:w="600" w:type="dxa"/>
          </w:tcPr>
          <w:p w14:paraId="1016C74E" w14:textId="77777777" w:rsidR="00DB747C" w:rsidRDefault="00015F80">
            <w:pPr>
              <w:pStyle w:val="TableParagraph"/>
              <w:spacing w:before="8"/>
              <w:ind w:left="14"/>
              <w:rPr>
                <w:sz w:val="24"/>
              </w:rPr>
            </w:pPr>
            <w:r>
              <w:rPr>
                <w:spacing w:val="-5"/>
                <w:sz w:val="24"/>
              </w:rPr>
              <w:t>1.</w:t>
            </w:r>
          </w:p>
        </w:tc>
        <w:tc>
          <w:tcPr>
            <w:tcW w:w="2806" w:type="dxa"/>
          </w:tcPr>
          <w:p w14:paraId="54E8BB19" w14:textId="77777777" w:rsidR="00DB747C" w:rsidRDefault="00015F80">
            <w:pPr>
              <w:pStyle w:val="TableParagraph"/>
              <w:spacing w:before="8"/>
              <w:ind w:left="14"/>
              <w:rPr>
                <w:sz w:val="24"/>
              </w:rPr>
            </w:pPr>
            <w:r>
              <w:rPr>
                <w:sz w:val="24"/>
              </w:rPr>
              <w:t>Paslaugos</w:t>
            </w:r>
            <w:r>
              <w:rPr>
                <w:spacing w:val="-4"/>
                <w:sz w:val="24"/>
              </w:rPr>
              <w:t xml:space="preserve"> </w:t>
            </w:r>
            <w:r>
              <w:rPr>
                <w:spacing w:val="-2"/>
                <w:sz w:val="24"/>
              </w:rPr>
              <w:t>pavadinimas</w:t>
            </w:r>
          </w:p>
        </w:tc>
        <w:tc>
          <w:tcPr>
            <w:tcW w:w="6450" w:type="dxa"/>
          </w:tcPr>
          <w:p w14:paraId="7F5E9E05" w14:textId="77777777" w:rsidR="00DB747C" w:rsidRDefault="00015F80">
            <w:pPr>
              <w:pStyle w:val="TableParagraph"/>
              <w:spacing w:before="8"/>
              <w:ind w:left="14"/>
              <w:rPr>
                <w:sz w:val="24"/>
              </w:rPr>
            </w:pPr>
            <w:r>
              <w:rPr>
                <w:sz w:val="24"/>
              </w:rPr>
              <w:t>DELFINŲ</w:t>
            </w:r>
            <w:r>
              <w:rPr>
                <w:spacing w:val="-6"/>
                <w:sz w:val="24"/>
              </w:rPr>
              <w:t xml:space="preserve"> </w:t>
            </w:r>
            <w:r>
              <w:rPr>
                <w:spacing w:val="-2"/>
                <w:sz w:val="24"/>
              </w:rPr>
              <w:t>TERAPIJA</w:t>
            </w:r>
          </w:p>
        </w:tc>
      </w:tr>
      <w:tr w:rsidR="00DB747C" w14:paraId="6182EDFB" w14:textId="77777777">
        <w:trPr>
          <w:trHeight w:val="304"/>
        </w:trPr>
        <w:tc>
          <w:tcPr>
            <w:tcW w:w="600" w:type="dxa"/>
          </w:tcPr>
          <w:p w14:paraId="399E86FE" w14:textId="77777777" w:rsidR="00DB747C" w:rsidRDefault="00015F80">
            <w:pPr>
              <w:pStyle w:val="TableParagraph"/>
              <w:spacing w:before="8"/>
              <w:ind w:left="14"/>
              <w:rPr>
                <w:sz w:val="24"/>
              </w:rPr>
            </w:pPr>
            <w:r>
              <w:rPr>
                <w:spacing w:val="-5"/>
                <w:sz w:val="24"/>
              </w:rPr>
              <w:t>2.</w:t>
            </w:r>
          </w:p>
        </w:tc>
        <w:tc>
          <w:tcPr>
            <w:tcW w:w="2806" w:type="dxa"/>
          </w:tcPr>
          <w:p w14:paraId="11AD8EF9" w14:textId="77777777" w:rsidR="00DB747C" w:rsidRDefault="00015F80">
            <w:pPr>
              <w:pStyle w:val="TableParagraph"/>
              <w:spacing w:before="8"/>
              <w:ind w:left="14"/>
              <w:rPr>
                <w:sz w:val="24"/>
              </w:rPr>
            </w:pPr>
            <w:r>
              <w:rPr>
                <w:sz w:val="24"/>
              </w:rPr>
              <w:t>Paslaugos</w:t>
            </w:r>
            <w:r>
              <w:rPr>
                <w:spacing w:val="-3"/>
                <w:sz w:val="24"/>
              </w:rPr>
              <w:t xml:space="preserve"> </w:t>
            </w:r>
            <w:r>
              <w:rPr>
                <w:spacing w:val="-4"/>
                <w:sz w:val="24"/>
              </w:rPr>
              <w:t>grupė</w:t>
            </w:r>
          </w:p>
        </w:tc>
        <w:tc>
          <w:tcPr>
            <w:tcW w:w="6450" w:type="dxa"/>
          </w:tcPr>
          <w:p w14:paraId="4A52B1FC" w14:textId="77777777" w:rsidR="00DB747C" w:rsidRDefault="00015F80">
            <w:pPr>
              <w:pStyle w:val="TableParagraph"/>
              <w:spacing w:before="8"/>
              <w:ind w:left="14"/>
              <w:rPr>
                <w:sz w:val="24"/>
              </w:rPr>
            </w:pPr>
            <w:r>
              <w:rPr>
                <w:sz w:val="24"/>
              </w:rPr>
              <w:t>Natūralios</w:t>
            </w:r>
            <w:r>
              <w:rPr>
                <w:spacing w:val="-5"/>
                <w:sz w:val="24"/>
              </w:rPr>
              <w:t xml:space="preserve"> </w:t>
            </w:r>
            <w:r>
              <w:rPr>
                <w:sz w:val="24"/>
              </w:rPr>
              <w:t>ir</w:t>
            </w:r>
            <w:r>
              <w:rPr>
                <w:spacing w:val="-3"/>
                <w:sz w:val="24"/>
              </w:rPr>
              <w:t xml:space="preserve"> </w:t>
            </w:r>
            <w:r>
              <w:rPr>
                <w:sz w:val="24"/>
              </w:rPr>
              <w:t>liaudies</w:t>
            </w:r>
            <w:r>
              <w:rPr>
                <w:spacing w:val="-4"/>
                <w:sz w:val="24"/>
              </w:rPr>
              <w:t xml:space="preserve"> </w:t>
            </w:r>
            <w:r>
              <w:rPr>
                <w:spacing w:val="-2"/>
                <w:sz w:val="24"/>
              </w:rPr>
              <w:t>medicinos</w:t>
            </w:r>
          </w:p>
        </w:tc>
      </w:tr>
      <w:tr w:rsidR="00DB747C" w14:paraId="6C8EC01A" w14:textId="77777777">
        <w:trPr>
          <w:trHeight w:val="306"/>
        </w:trPr>
        <w:tc>
          <w:tcPr>
            <w:tcW w:w="600" w:type="dxa"/>
          </w:tcPr>
          <w:p w14:paraId="76F0A36D" w14:textId="77777777" w:rsidR="00DB747C" w:rsidRDefault="00015F80">
            <w:pPr>
              <w:pStyle w:val="TableParagraph"/>
              <w:spacing w:before="11"/>
              <w:ind w:left="14"/>
              <w:rPr>
                <w:sz w:val="24"/>
              </w:rPr>
            </w:pPr>
            <w:r>
              <w:rPr>
                <w:spacing w:val="-4"/>
                <w:sz w:val="24"/>
              </w:rPr>
              <w:t>2.1.</w:t>
            </w:r>
          </w:p>
        </w:tc>
        <w:tc>
          <w:tcPr>
            <w:tcW w:w="2806" w:type="dxa"/>
          </w:tcPr>
          <w:p w14:paraId="08BA865C" w14:textId="77777777" w:rsidR="00DB747C" w:rsidRDefault="00015F80">
            <w:pPr>
              <w:pStyle w:val="TableParagraph"/>
              <w:spacing w:before="11"/>
              <w:ind w:left="14"/>
              <w:rPr>
                <w:sz w:val="24"/>
              </w:rPr>
            </w:pPr>
            <w:r>
              <w:rPr>
                <w:sz w:val="24"/>
              </w:rPr>
              <w:t>Paslaugos</w:t>
            </w:r>
            <w:r>
              <w:rPr>
                <w:spacing w:val="-4"/>
                <w:sz w:val="24"/>
              </w:rPr>
              <w:t xml:space="preserve"> </w:t>
            </w:r>
            <w:r>
              <w:rPr>
                <w:spacing w:val="-2"/>
                <w:sz w:val="24"/>
              </w:rPr>
              <w:t>pogrupis</w:t>
            </w:r>
          </w:p>
        </w:tc>
        <w:tc>
          <w:tcPr>
            <w:tcW w:w="6450" w:type="dxa"/>
          </w:tcPr>
          <w:p w14:paraId="76C13157" w14:textId="77777777" w:rsidR="00DB747C" w:rsidRDefault="00015F80">
            <w:pPr>
              <w:pStyle w:val="TableParagraph"/>
              <w:spacing w:before="11"/>
              <w:ind w:left="14"/>
              <w:rPr>
                <w:sz w:val="24"/>
              </w:rPr>
            </w:pPr>
            <w:r>
              <w:rPr>
                <w:sz w:val="24"/>
              </w:rPr>
              <w:t>Paslaugų,</w:t>
            </w:r>
            <w:r>
              <w:rPr>
                <w:spacing w:val="-2"/>
                <w:sz w:val="24"/>
              </w:rPr>
              <w:t xml:space="preserve"> </w:t>
            </w:r>
            <w:r>
              <w:rPr>
                <w:sz w:val="24"/>
              </w:rPr>
              <w:t>kurias</w:t>
            </w:r>
            <w:r>
              <w:rPr>
                <w:spacing w:val="-2"/>
                <w:sz w:val="24"/>
              </w:rPr>
              <w:t xml:space="preserve"> </w:t>
            </w:r>
            <w:r>
              <w:rPr>
                <w:sz w:val="24"/>
              </w:rPr>
              <w:t>teikiant</w:t>
            </w:r>
            <w:r>
              <w:rPr>
                <w:spacing w:val="-2"/>
                <w:sz w:val="24"/>
              </w:rPr>
              <w:t xml:space="preserve"> </w:t>
            </w:r>
            <w:r>
              <w:rPr>
                <w:sz w:val="24"/>
              </w:rPr>
              <w:t>naudojami</w:t>
            </w:r>
            <w:r>
              <w:rPr>
                <w:spacing w:val="-1"/>
                <w:sz w:val="24"/>
              </w:rPr>
              <w:t xml:space="preserve"> </w:t>
            </w:r>
            <w:r>
              <w:rPr>
                <w:spacing w:val="-2"/>
                <w:sz w:val="24"/>
              </w:rPr>
              <w:t>gyvūnai</w:t>
            </w:r>
          </w:p>
        </w:tc>
      </w:tr>
      <w:tr w:rsidR="00DB747C" w14:paraId="56412657" w14:textId="77777777">
        <w:trPr>
          <w:trHeight w:val="12423"/>
        </w:trPr>
        <w:tc>
          <w:tcPr>
            <w:tcW w:w="600" w:type="dxa"/>
          </w:tcPr>
          <w:p w14:paraId="3B6C9C0F" w14:textId="77777777" w:rsidR="00DB747C" w:rsidRDefault="00015F80">
            <w:pPr>
              <w:pStyle w:val="TableParagraph"/>
              <w:spacing w:before="8"/>
              <w:ind w:left="14"/>
              <w:rPr>
                <w:sz w:val="24"/>
              </w:rPr>
            </w:pPr>
            <w:r>
              <w:rPr>
                <w:spacing w:val="-5"/>
                <w:sz w:val="24"/>
              </w:rPr>
              <w:t>3.</w:t>
            </w:r>
          </w:p>
        </w:tc>
        <w:tc>
          <w:tcPr>
            <w:tcW w:w="2806" w:type="dxa"/>
          </w:tcPr>
          <w:p w14:paraId="50ABB39B" w14:textId="77777777" w:rsidR="00DB747C" w:rsidRDefault="00015F80">
            <w:pPr>
              <w:pStyle w:val="TableParagraph"/>
              <w:spacing w:before="8"/>
              <w:ind w:left="14"/>
              <w:rPr>
                <w:sz w:val="24"/>
              </w:rPr>
            </w:pPr>
            <w:r>
              <w:rPr>
                <w:sz w:val="24"/>
              </w:rPr>
              <w:t>Paslaugos aprašymas: paskirtis (ligos prevencija, diagnostika, gydymas), veikimo principai, gavėjų tikslinė</w:t>
            </w:r>
            <w:r>
              <w:rPr>
                <w:spacing w:val="-15"/>
                <w:sz w:val="24"/>
              </w:rPr>
              <w:t xml:space="preserve"> </w:t>
            </w:r>
            <w:r>
              <w:rPr>
                <w:sz w:val="24"/>
              </w:rPr>
              <w:t>populiacija,</w:t>
            </w:r>
            <w:r>
              <w:rPr>
                <w:spacing w:val="-15"/>
                <w:sz w:val="24"/>
              </w:rPr>
              <w:t xml:space="preserve"> </w:t>
            </w:r>
            <w:r>
              <w:rPr>
                <w:sz w:val="24"/>
              </w:rPr>
              <w:t>galimų paslaugų alternatyvos, teikimo etapai, teikimo trukmė ir t. t.</w:t>
            </w:r>
          </w:p>
        </w:tc>
        <w:tc>
          <w:tcPr>
            <w:tcW w:w="6450" w:type="dxa"/>
          </w:tcPr>
          <w:p w14:paraId="66161813" w14:textId="77777777" w:rsidR="00DB747C" w:rsidRDefault="00015F80">
            <w:pPr>
              <w:pStyle w:val="TableParagraph"/>
              <w:tabs>
                <w:tab w:val="left" w:pos="1844"/>
                <w:tab w:val="left" w:pos="2288"/>
                <w:tab w:val="left" w:pos="3271"/>
                <w:tab w:val="left" w:pos="5591"/>
              </w:tabs>
              <w:spacing w:before="8"/>
              <w:ind w:left="14" w:right="6"/>
              <w:rPr>
                <w:sz w:val="24"/>
              </w:rPr>
            </w:pPr>
            <w:r>
              <w:rPr>
                <w:spacing w:val="-2"/>
                <w:sz w:val="24"/>
              </w:rPr>
              <w:t>Psichoemocinio</w:t>
            </w:r>
            <w:r>
              <w:rPr>
                <w:sz w:val="24"/>
              </w:rPr>
              <w:tab/>
            </w:r>
            <w:r>
              <w:rPr>
                <w:spacing w:val="-6"/>
                <w:sz w:val="24"/>
              </w:rPr>
              <w:t>ir</w:t>
            </w:r>
            <w:r>
              <w:rPr>
                <w:sz w:val="24"/>
              </w:rPr>
              <w:tab/>
            </w:r>
            <w:r>
              <w:rPr>
                <w:spacing w:val="-2"/>
                <w:sz w:val="24"/>
              </w:rPr>
              <w:t>fizinio,</w:t>
            </w:r>
            <w:r>
              <w:rPr>
                <w:sz w:val="24"/>
              </w:rPr>
              <w:tab/>
            </w:r>
            <w:r>
              <w:rPr>
                <w:spacing w:val="-2"/>
                <w:sz w:val="24"/>
              </w:rPr>
              <w:t>neurosensomotorinio</w:t>
            </w:r>
            <w:r>
              <w:rPr>
                <w:sz w:val="24"/>
              </w:rPr>
              <w:tab/>
            </w:r>
            <w:r>
              <w:rPr>
                <w:spacing w:val="-2"/>
                <w:sz w:val="24"/>
              </w:rPr>
              <w:t xml:space="preserve">poveikio </w:t>
            </w:r>
            <w:r>
              <w:rPr>
                <w:sz w:val="24"/>
              </w:rPr>
              <w:t>programa, kuri gali būti taikoma:</w:t>
            </w:r>
          </w:p>
          <w:p w14:paraId="78A677C7" w14:textId="77777777" w:rsidR="00DB747C" w:rsidRDefault="00015F80">
            <w:pPr>
              <w:pStyle w:val="TableParagraph"/>
              <w:numPr>
                <w:ilvl w:val="0"/>
                <w:numId w:val="7"/>
              </w:numPr>
              <w:tabs>
                <w:tab w:val="left" w:pos="374"/>
              </w:tabs>
              <w:spacing w:before="132"/>
              <w:rPr>
                <w:sz w:val="24"/>
              </w:rPr>
            </w:pPr>
            <w:r>
              <w:rPr>
                <w:spacing w:val="-2"/>
                <w:sz w:val="24"/>
              </w:rPr>
              <w:t>Rekreacijai;</w:t>
            </w:r>
          </w:p>
          <w:p w14:paraId="254DF632" w14:textId="77777777" w:rsidR="00DB747C" w:rsidRDefault="00015F80">
            <w:pPr>
              <w:pStyle w:val="TableParagraph"/>
              <w:numPr>
                <w:ilvl w:val="0"/>
                <w:numId w:val="7"/>
              </w:numPr>
              <w:tabs>
                <w:tab w:val="left" w:pos="374"/>
              </w:tabs>
              <w:spacing w:before="132"/>
              <w:rPr>
                <w:sz w:val="24"/>
              </w:rPr>
            </w:pPr>
            <w:r>
              <w:rPr>
                <w:sz w:val="24"/>
              </w:rPr>
              <w:t>Ligos</w:t>
            </w:r>
            <w:r>
              <w:rPr>
                <w:spacing w:val="-4"/>
                <w:sz w:val="24"/>
              </w:rPr>
              <w:t xml:space="preserve"> </w:t>
            </w:r>
            <w:r>
              <w:rPr>
                <w:spacing w:val="-2"/>
                <w:sz w:val="24"/>
              </w:rPr>
              <w:t>prevencijai;</w:t>
            </w:r>
          </w:p>
          <w:p w14:paraId="3AEA9B08" w14:textId="77777777" w:rsidR="00DB747C" w:rsidRDefault="00015F80">
            <w:pPr>
              <w:pStyle w:val="TableParagraph"/>
              <w:numPr>
                <w:ilvl w:val="0"/>
                <w:numId w:val="7"/>
              </w:numPr>
              <w:tabs>
                <w:tab w:val="left" w:pos="374"/>
              </w:tabs>
              <w:spacing w:before="130"/>
              <w:rPr>
                <w:sz w:val="24"/>
              </w:rPr>
            </w:pPr>
            <w:r>
              <w:rPr>
                <w:sz w:val="24"/>
              </w:rPr>
              <w:t>Ligos</w:t>
            </w:r>
            <w:r>
              <w:rPr>
                <w:spacing w:val="-4"/>
                <w:sz w:val="24"/>
              </w:rPr>
              <w:t xml:space="preserve"> </w:t>
            </w:r>
            <w:r>
              <w:rPr>
                <w:sz w:val="24"/>
              </w:rPr>
              <w:t>simptomų</w:t>
            </w:r>
            <w:r>
              <w:rPr>
                <w:spacing w:val="-2"/>
                <w:sz w:val="24"/>
              </w:rPr>
              <w:t xml:space="preserve"> mažinimas;</w:t>
            </w:r>
          </w:p>
          <w:p w14:paraId="554A4497" w14:textId="77777777" w:rsidR="00DB747C" w:rsidRDefault="00015F80">
            <w:pPr>
              <w:pStyle w:val="TableParagraph"/>
              <w:numPr>
                <w:ilvl w:val="0"/>
                <w:numId w:val="7"/>
              </w:numPr>
              <w:tabs>
                <w:tab w:val="left" w:pos="374"/>
              </w:tabs>
              <w:spacing w:before="132"/>
              <w:rPr>
                <w:sz w:val="24"/>
              </w:rPr>
            </w:pPr>
            <w:r>
              <w:rPr>
                <w:sz w:val="24"/>
              </w:rPr>
              <w:t>Tikslinei</w:t>
            </w:r>
            <w:r>
              <w:rPr>
                <w:spacing w:val="-3"/>
                <w:sz w:val="24"/>
              </w:rPr>
              <w:t xml:space="preserve"> </w:t>
            </w:r>
            <w:r>
              <w:rPr>
                <w:sz w:val="24"/>
              </w:rPr>
              <w:t>intervencijai</w:t>
            </w:r>
            <w:r>
              <w:rPr>
                <w:spacing w:val="-2"/>
                <w:sz w:val="24"/>
              </w:rPr>
              <w:t xml:space="preserve"> (sveikatinimui).</w:t>
            </w:r>
          </w:p>
          <w:p w14:paraId="1D364806" w14:textId="77777777" w:rsidR="00DB747C" w:rsidRDefault="00015F80">
            <w:pPr>
              <w:pStyle w:val="TableParagraph"/>
              <w:spacing w:before="1"/>
              <w:ind w:left="14" w:right="4"/>
              <w:jc w:val="both"/>
              <w:rPr>
                <w:sz w:val="24"/>
              </w:rPr>
            </w:pPr>
            <w:r>
              <w:rPr>
                <w:sz w:val="24"/>
              </w:rPr>
              <w:t xml:space="preserve">Veikimo principai – ši paslauga yra suprantama kaip psichologinį, emocinį, fizinį ar sensorinį lavinimo poveikį turintis </w:t>
            </w:r>
            <w:r>
              <w:rPr>
                <w:sz w:val="24"/>
              </w:rPr>
              <w:t>bendravimas su delfinu.</w:t>
            </w:r>
          </w:p>
          <w:p w14:paraId="4675C8A0" w14:textId="77777777" w:rsidR="00DB747C" w:rsidRDefault="00015F80">
            <w:pPr>
              <w:pStyle w:val="TableParagraph"/>
              <w:ind w:left="14" w:right="4"/>
              <w:jc w:val="both"/>
              <w:rPr>
                <w:sz w:val="24"/>
              </w:rPr>
            </w:pPr>
            <w:r>
              <w:rPr>
                <w:sz w:val="24"/>
              </w:rPr>
              <w:t>Šios paslaugos teikimo tikslas yra teikti individualias ar grupines paslaugas vaikams bei suaugusiems, neturintiems sveikatos sutrikimų, taip pat turintiems negalią, specialiuosius poreikius, psichologinių,</w:t>
            </w:r>
            <w:r>
              <w:rPr>
                <w:spacing w:val="-5"/>
                <w:sz w:val="24"/>
              </w:rPr>
              <w:t xml:space="preserve"> </w:t>
            </w:r>
            <w:r>
              <w:rPr>
                <w:sz w:val="24"/>
              </w:rPr>
              <w:t>fizinių,</w:t>
            </w:r>
            <w:r>
              <w:rPr>
                <w:spacing w:val="-5"/>
                <w:sz w:val="24"/>
              </w:rPr>
              <w:t xml:space="preserve"> </w:t>
            </w:r>
            <w:r>
              <w:rPr>
                <w:sz w:val="24"/>
              </w:rPr>
              <w:t>socialinių,</w:t>
            </w:r>
            <w:r>
              <w:rPr>
                <w:spacing w:val="-5"/>
                <w:sz w:val="24"/>
              </w:rPr>
              <w:t xml:space="preserve"> </w:t>
            </w:r>
            <w:r>
              <w:rPr>
                <w:sz w:val="24"/>
              </w:rPr>
              <w:t>sensorinių</w:t>
            </w:r>
            <w:r>
              <w:rPr>
                <w:spacing w:val="-5"/>
                <w:sz w:val="24"/>
              </w:rPr>
              <w:t xml:space="preserve"> </w:t>
            </w:r>
            <w:r>
              <w:rPr>
                <w:sz w:val="24"/>
              </w:rPr>
              <w:t>sunkumų,</w:t>
            </w:r>
            <w:r>
              <w:rPr>
                <w:spacing w:val="-5"/>
                <w:sz w:val="24"/>
              </w:rPr>
              <w:t xml:space="preserve"> </w:t>
            </w:r>
            <w:r>
              <w:rPr>
                <w:sz w:val="24"/>
              </w:rPr>
              <w:t>bendraujant su delfinais socialinės, fizinės, emocinės, psichologinės reabilitacijos,</w:t>
            </w:r>
            <w:r>
              <w:rPr>
                <w:spacing w:val="-15"/>
                <w:sz w:val="24"/>
              </w:rPr>
              <w:t xml:space="preserve"> </w:t>
            </w:r>
            <w:r>
              <w:rPr>
                <w:sz w:val="24"/>
              </w:rPr>
              <w:t>lavinimo,</w:t>
            </w:r>
            <w:r>
              <w:rPr>
                <w:spacing w:val="-15"/>
                <w:sz w:val="24"/>
              </w:rPr>
              <w:t xml:space="preserve"> </w:t>
            </w:r>
            <w:r>
              <w:rPr>
                <w:sz w:val="24"/>
              </w:rPr>
              <w:t>relaksacijos,</w:t>
            </w:r>
            <w:r>
              <w:rPr>
                <w:spacing w:val="-15"/>
                <w:sz w:val="24"/>
              </w:rPr>
              <w:t xml:space="preserve"> </w:t>
            </w:r>
            <w:r>
              <w:rPr>
                <w:sz w:val="24"/>
              </w:rPr>
              <w:t>specialaus</w:t>
            </w:r>
            <w:r>
              <w:rPr>
                <w:spacing w:val="-15"/>
                <w:sz w:val="24"/>
              </w:rPr>
              <w:t xml:space="preserve"> </w:t>
            </w:r>
            <w:r>
              <w:rPr>
                <w:sz w:val="24"/>
              </w:rPr>
              <w:t>ugdymo,</w:t>
            </w:r>
            <w:r>
              <w:rPr>
                <w:spacing w:val="-15"/>
                <w:sz w:val="24"/>
              </w:rPr>
              <w:t xml:space="preserve"> </w:t>
            </w:r>
            <w:r>
              <w:rPr>
                <w:sz w:val="24"/>
              </w:rPr>
              <w:t>socialinio dalyvavimo, integracijos, gyvenimo kokybės gerinimo, socialinės atskirties mažinimo ir asmens bei šeimos vidinės darnos atkūrimo ir palaikymo tikslais.</w:t>
            </w:r>
          </w:p>
          <w:p w14:paraId="2F9E6FAD" w14:textId="77777777" w:rsidR="00DB747C" w:rsidRDefault="00015F80">
            <w:pPr>
              <w:pStyle w:val="TableParagraph"/>
              <w:ind w:left="14" w:right="4"/>
              <w:jc w:val="both"/>
              <w:rPr>
                <w:sz w:val="24"/>
              </w:rPr>
            </w:pPr>
            <w:r>
              <w:rPr>
                <w:sz w:val="24"/>
              </w:rPr>
              <w:t>Gavėjų tikslinė populiacija - žmonės su fizine, psichine ar kita negalia, sergantiems neurologinėmis ligomis, patyrusiems psichoemocines traumas, gyvenimo sunkumus, lėtinį nuovargį, šoką ar stresą. Ši programa padeda sveikatinti žmones gerinant pažinimo ir socializacijos įgūdžius. Taikant būtina atsižvelgti į pagrindinę diagnozę bei lydinčias, pagal dokumente pateikiamas indikacijas ir kontraindikacijas.</w:t>
            </w:r>
          </w:p>
          <w:p w14:paraId="6C2F199C" w14:textId="77777777" w:rsidR="00DB747C" w:rsidRDefault="00015F80">
            <w:pPr>
              <w:pStyle w:val="TableParagraph"/>
              <w:tabs>
                <w:tab w:val="left" w:pos="1294"/>
                <w:tab w:val="left" w:pos="1803"/>
                <w:tab w:val="left" w:pos="3686"/>
                <w:tab w:val="left" w:pos="4832"/>
                <w:tab w:val="left" w:pos="5566"/>
              </w:tabs>
              <w:ind w:left="14" w:right="7"/>
              <w:rPr>
                <w:sz w:val="24"/>
              </w:rPr>
            </w:pPr>
            <w:r>
              <w:rPr>
                <w:sz w:val="24"/>
              </w:rPr>
              <w:t xml:space="preserve">Galimų paslaugų alternatyvos: hipoterapija, hidroterapija. </w:t>
            </w:r>
            <w:r>
              <w:rPr>
                <w:spacing w:val="-2"/>
                <w:sz w:val="24"/>
              </w:rPr>
              <w:t>Indikacijos</w:t>
            </w:r>
            <w:r>
              <w:rPr>
                <w:sz w:val="24"/>
              </w:rPr>
              <w:tab/>
            </w:r>
            <w:r>
              <w:rPr>
                <w:spacing w:val="-4"/>
                <w:sz w:val="24"/>
              </w:rPr>
              <w:t>bei</w:t>
            </w:r>
            <w:r>
              <w:rPr>
                <w:sz w:val="24"/>
              </w:rPr>
              <w:tab/>
            </w:r>
            <w:r>
              <w:rPr>
                <w:spacing w:val="-2"/>
                <w:sz w:val="24"/>
              </w:rPr>
              <w:t>kontraindikacijos</w:t>
            </w:r>
            <w:r>
              <w:rPr>
                <w:sz w:val="24"/>
              </w:rPr>
              <w:tab/>
            </w:r>
            <w:r>
              <w:rPr>
                <w:spacing w:val="-2"/>
                <w:sz w:val="24"/>
              </w:rPr>
              <w:t>teikiamos</w:t>
            </w:r>
            <w:r>
              <w:rPr>
                <w:sz w:val="24"/>
              </w:rPr>
              <w:tab/>
            </w:r>
            <w:r>
              <w:rPr>
                <w:spacing w:val="-2"/>
                <w:sz w:val="24"/>
              </w:rPr>
              <w:t>pagal</w:t>
            </w:r>
            <w:r>
              <w:rPr>
                <w:sz w:val="24"/>
              </w:rPr>
              <w:tab/>
            </w:r>
            <w:r>
              <w:rPr>
                <w:spacing w:val="-2"/>
                <w:sz w:val="24"/>
              </w:rPr>
              <w:t xml:space="preserve">nustatytą </w:t>
            </w:r>
            <w:r>
              <w:rPr>
                <w:sz w:val="24"/>
              </w:rPr>
              <w:t>paslaugos teikimo algoritmą.</w:t>
            </w:r>
          </w:p>
          <w:p w14:paraId="65F666BD" w14:textId="77777777" w:rsidR="00DB747C" w:rsidRDefault="00015F80">
            <w:pPr>
              <w:pStyle w:val="TableParagraph"/>
              <w:ind w:left="14" w:right="3"/>
              <w:jc w:val="both"/>
              <w:rPr>
                <w:sz w:val="24"/>
              </w:rPr>
            </w:pPr>
            <w:r>
              <w:rPr>
                <w:sz w:val="24"/>
              </w:rPr>
              <w:t>Teikimo trukmė: 2 savaitės su 2 dienų pertrauka, viso 10 terapinių užsiėmimų</w:t>
            </w:r>
            <w:r>
              <w:rPr>
                <w:spacing w:val="-15"/>
                <w:sz w:val="24"/>
              </w:rPr>
              <w:t xml:space="preserve"> </w:t>
            </w:r>
            <w:r>
              <w:rPr>
                <w:sz w:val="24"/>
              </w:rPr>
              <w:t>su</w:t>
            </w:r>
            <w:r>
              <w:rPr>
                <w:spacing w:val="-15"/>
                <w:sz w:val="24"/>
              </w:rPr>
              <w:t xml:space="preserve"> </w:t>
            </w:r>
            <w:r>
              <w:rPr>
                <w:sz w:val="24"/>
              </w:rPr>
              <w:t>delfinais.</w:t>
            </w:r>
            <w:r>
              <w:rPr>
                <w:spacing w:val="-14"/>
                <w:sz w:val="24"/>
              </w:rPr>
              <w:t xml:space="preserve"> </w:t>
            </w:r>
            <w:r>
              <w:rPr>
                <w:sz w:val="24"/>
              </w:rPr>
              <w:t>Terapiniai</w:t>
            </w:r>
            <w:r>
              <w:rPr>
                <w:spacing w:val="-15"/>
                <w:sz w:val="24"/>
              </w:rPr>
              <w:t xml:space="preserve"> </w:t>
            </w:r>
            <w:r>
              <w:rPr>
                <w:sz w:val="24"/>
              </w:rPr>
              <w:t>užsiėmimai</w:t>
            </w:r>
            <w:r>
              <w:rPr>
                <w:spacing w:val="-15"/>
                <w:sz w:val="24"/>
              </w:rPr>
              <w:t xml:space="preserve"> </w:t>
            </w:r>
            <w:r>
              <w:rPr>
                <w:sz w:val="24"/>
              </w:rPr>
              <w:t>su</w:t>
            </w:r>
            <w:r>
              <w:rPr>
                <w:spacing w:val="-15"/>
                <w:sz w:val="24"/>
              </w:rPr>
              <w:t xml:space="preserve"> </w:t>
            </w:r>
            <w:r>
              <w:rPr>
                <w:sz w:val="24"/>
              </w:rPr>
              <w:t>delfinais</w:t>
            </w:r>
            <w:r>
              <w:rPr>
                <w:spacing w:val="-14"/>
                <w:sz w:val="24"/>
              </w:rPr>
              <w:t xml:space="preserve"> </w:t>
            </w:r>
            <w:r>
              <w:rPr>
                <w:sz w:val="24"/>
              </w:rPr>
              <w:t>gali</w:t>
            </w:r>
            <w:r>
              <w:rPr>
                <w:spacing w:val="-14"/>
                <w:sz w:val="24"/>
              </w:rPr>
              <w:t xml:space="preserve"> </w:t>
            </w:r>
            <w:r>
              <w:rPr>
                <w:sz w:val="24"/>
              </w:rPr>
              <w:t xml:space="preserve">būti vykdomi baseine (kai </w:t>
            </w:r>
            <w:r>
              <w:rPr>
                <w:sz w:val="24"/>
              </w:rPr>
              <w:t>pacientas, DT specialistas ir delfinai yra baseine) ir sausumoje (kai pacientas yra sausumoje, o DT specialistas ir/ar delfinai yra arba sausumoje, arba vandenyje). Vienos PASP delfinų terapijos paslaugos trukmė 30 minučių.</w:t>
            </w:r>
          </w:p>
          <w:p w14:paraId="38D03E3F" w14:textId="77777777" w:rsidR="00DB747C" w:rsidRDefault="00015F80">
            <w:pPr>
              <w:pStyle w:val="TableParagraph"/>
              <w:spacing w:before="1"/>
              <w:ind w:left="14"/>
              <w:jc w:val="both"/>
              <w:rPr>
                <w:sz w:val="24"/>
              </w:rPr>
            </w:pPr>
            <w:r>
              <w:rPr>
                <w:sz w:val="24"/>
              </w:rPr>
              <w:t>Teikimo</w:t>
            </w:r>
            <w:r>
              <w:rPr>
                <w:spacing w:val="-4"/>
                <w:sz w:val="24"/>
              </w:rPr>
              <w:t xml:space="preserve"> </w:t>
            </w:r>
            <w:r>
              <w:rPr>
                <w:spacing w:val="-2"/>
                <w:sz w:val="24"/>
              </w:rPr>
              <w:t>etapai:</w:t>
            </w:r>
          </w:p>
          <w:p w14:paraId="27F0CBB5" w14:textId="77777777" w:rsidR="00DB747C" w:rsidRDefault="00015F80">
            <w:pPr>
              <w:pStyle w:val="TableParagraph"/>
              <w:spacing w:before="5" w:line="274" w:lineRule="exact"/>
              <w:ind w:left="14"/>
              <w:jc w:val="both"/>
              <w:rPr>
                <w:b/>
                <w:sz w:val="24"/>
              </w:rPr>
            </w:pPr>
            <w:r>
              <w:rPr>
                <w:b/>
                <w:sz w:val="24"/>
              </w:rPr>
              <w:t>I</w:t>
            </w:r>
            <w:r>
              <w:rPr>
                <w:b/>
                <w:spacing w:val="-1"/>
                <w:sz w:val="24"/>
              </w:rPr>
              <w:t xml:space="preserve"> </w:t>
            </w:r>
            <w:r>
              <w:rPr>
                <w:b/>
                <w:spacing w:val="-2"/>
                <w:sz w:val="24"/>
              </w:rPr>
              <w:t>SAVAITĖ</w:t>
            </w:r>
          </w:p>
          <w:p w14:paraId="5BC3A9E8" w14:textId="77777777" w:rsidR="00DB747C" w:rsidRDefault="00015F80">
            <w:pPr>
              <w:pStyle w:val="TableParagraph"/>
              <w:numPr>
                <w:ilvl w:val="0"/>
                <w:numId w:val="6"/>
              </w:numPr>
              <w:tabs>
                <w:tab w:val="left" w:pos="208"/>
              </w:tabs>
              <w:ind w:right="3" w:firstLine="0"/>
              <w:jc w:val="both"/>
              <w:rPr>
                <w:sz w:val="24"/>
              </w:rPr>
            </w:pPr>
            <w:r>
              <w:rPr>
                <w:sz w:val="24"/>
              </w:rPr>
              <w:t xml:space="preserve">diena. Atvykimas, anamnezės duomenų surinkimas, pokalbis su PASP delfinų terapijos specialistu aptariant lūkesčius, poreikius, </w:t>
            </w:r>
            <w:r>
              <w:rPr>
                <w:spacing w:val="-2"/>
                <w:sz w:val="24"/>
              </w:rPr>
              <w:t>tikslus.</w:t>
            </w:r>
          </w:p>
          <w:p w14:paraId="7C5A0A3C" w14:textId="77777777" w:rsidR="00DB747C" w:rsidRDefault="00015F80">
            <w:pPr>
              <w:pStyle w:val="TableParagraph"/>
              <w:ind w:left="14"/>
              <w:jc w:val="both"/>
              <w:rPr>
                <w:sz w:val="24"/>
              </w:rPr>
            </w:pPr>
            <w:r>
              <w:rPr>
                <w:sz w:val="24"/>
              </w:rPr>
              <w:t>Įvadinės</w:t>
            </w:r>
            <w:r>
              <w:rPr>
                <w:spacing w:val="-5"/>
                <w:sz w:val="24"/>
              </w:rPr>
              <w:t xml:space="preserve"> </w:t>
            </w:r>
            <w:r>
              <w:rPr>
                <w:sz w:val="24"/>
              </w:rPr>
              <w:t>delfinų</w:t>
            </w:r>
            <w:r>
              <w:rPr>
                <w:spacing w:val="-5"/>
                <w:sz w:val="24"/>
              </w:rPr>
              <w:t xml:space="preserve"> </w:t>
            </w:r>
            <w:r>
              <w:rPr>
                <w:sz w:val="24"/>
              </w:rPr>
              <w:t>terapijos</w:t>
            </w:r>
            <w:r>
              <w:rPr>
                <w:spacing w:val="-5"/>
                <w:sz w:val="24"/>
              </w:rPr>
              <w:t xml:space="preserve"> </w:t>
            </w:r>
            <w:r>
              <w:rPr>
                <w:sz w:val="24"/>
              </w:rPr>
              <w:t>paslaugos</w:t>
            </w:r>
            <w:r>
              <w:rPr>
                <w:spacing w:val="-4"/>
                <w:sz w:val="24"/>
              </w:rPr>
              <w:t xml:space="preserve"> </w:t>
            </w:r>
            <w:r>
              <w:rPr>
                <w:spacing w:val="-2"/>
                <w:sz w:val="24"/>
              </w:rPr>
              <w:t>pravedimas.</w:t>
            </w:r>
          </w:p>
          <w:p w14:paraId="2547A1A6" w14:textId="77777777" w:rsidR="00DB747C" w:rsidRDefault="00015F80">
            <w:pPr>
              <w:pStyle w:val="TableParagraph"/>
              <w:numPr>
                <w:ilvl w:val="0"/>
                <w:numId w:val="6"/>
              </w:numPr>
              <w:tabs>
                <w:tab w:val="left" w:pos="294"/>
              </w:tabs>
              <w:ind w:right="3" w:firstLine="0"/>
              <w:jc w:val="both"/>
              <w:rPr>
                <w:sz w:val="24"/>
              </w:rPr>
            </w:pPr>
            <w:r>
              <w:rPr>
                <w:sz w:val="24"/>
              </w:rPr>
              <w:t>diena. Neurosensomotorinis vertinimas, tikslų ir uždavinių formulavimas, aptarimas su tėvais, pacientu.</w:t>
            </w:r>
          </w:p>
          <w:p w14:paraId="48112EE7" w14:textId="77777777" w:rsidR="00DB747C" w:rsidRDefault="00015F80">
            <w:pPr>
              <w:pStyle w:val="TableParagraph"/>
              <w:ind w:left="14"/>
              <w:jc w:val="both"/>
              <w:rPr>
                <w:sz w:val="24"/>
              </w:rPr>
            </w:pPr>
            <w:r>
              <w:rPr>
                <w:sz w:val="24"/>
              </w:rPr>
              <w:t>Delfinų</w:t>
            </w:r>
            <w:r>
              <w:rPr>
                <w:spacing w:val="-2"/>
                <w:sz w:val="24"/>
              </w:rPr>
              <w:t xml:space="preserve"> terapija.</w:t>
            </w:r>
          </w:p>
        </w:tc>
      </w:tr>
    </w:tbl>
    <w:p w14:paraId="1C68A9F4" w14:textId="77777777" w:rsidR="00DB747C" w:rsidRDefault="00DB747C">
      <w:pPr>
        <w:jc w:val="both"/>
        <w:rPr>
          <w:sz w:val="24"/>
        </w:rPr>
        <w:sectPr w:rsidR="00DB747C">
          <w:pgSz w:w="11910" w:h="16840"/>
          <w:pgMar w:top="760" w:right="100" w:bottom="1260" w:left="1680" w:header="0" w:footer="1015" w:gutter="0"/>
          <w:cols w:space="1296"/>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2806"/>
        <w:gridCol w:w="6450"/>
      </w:tblGrid>
      <w:tr w:rsidR="00DB747C" w14:paraId="43DBD240" w14:textId="77777777">
        <w:trPr>
          <w:trHeight w:val="4721"/>
        </w:trPr>
        <w:tc>
          <w:tcPr>
            <w:tcW w:w="600" w:type="dxa"/>
          </w:tcPr>
          <w:p w14:paraId="764CC104" w14:textId="77777777" w:rsidR="00DB747C" w:rsidRDefault="00DB747C">
            <w:pPr>
              <w:pStyle w:val="TableParagraph"/>
              <w:rPr>
                <w:sz w:val="24"/>
              </w:rPr>
            </w:pPr>
          </w:p>
        </w:tc>
        <w:tc>
          <w:tcPr>
            <w:tcW w:w="2806" w:type="dxa"/>
          </w:tcPr>
          <w:p w14:paraId="7995AC50" w14:textId="77777777" w:rsidR="00DB747C" w:rsidRDefault="00DB747C">
            <w:pPr>
              <w:pStyle w:val="TableParagraph"/>
              <w:rPr>
                <w:sz w:val="24"/>
              </w:rPr>
            </w:pPr>
          </w:p>
        </w:tc>
        <w:tc>
          <w:tcPr>
            <w:tcW w:w="6450" w:type="dxa"/>
          </w:tcPr>
          <w:p w14:paraId="7E006E9F" w14:textId="77777777" w:rsidR="00DB747C" w:rsidRDefault="00015F80">
            <w:pPr>
              <w:pStyle w:val="TableParagraph"/>
              <w:numPr>
                <w:ilvl w:val="0"/>
                <w:numId w:val="5"/>
              </w:numPr>
              <w:tabs>
                <w:tab w:val="left" w:pos="194"/>
              </w:tabs>
              <w:spacing w:before="8"/>
              <w:ind w:right="2567" w:firstLine="0"/>
              <w:rPr>
                <w:sz w:val="24"/>
              </w:rPr>
            </w:pPr>
            <w:r>
              <w:rPr>
                <w:sz w:val="24"/>
              </w:rPr>
              <w:t>diena.</w:t>
            </w:r>
            <w:r>
              <w:rPr>
                <w:spacing w:val="-15"/>
                <w:sz w:val="24"/>
              </w:rPr>
              <w:t xml:space="preserve"> </w:t>
            </w:r>
            <w:r>
              <w:rPr>
                <w:sz w:val="24"/>
              </w:rPr>
              <w:t>Neurosensomotorinė</w:t>
            </w:r>
            <w:r>
              <w:rPr>
                <w:spacing w:val="-15"/>
                <w:sz w:val="24"/>
              </w:rPr>
              <w:t xml:space="preserve"> </w:t>
            </w:r>
            <w:r>
              <w:rPr>
                <w:sz w:val="24"/>
              </w:rPr>
              <w:t>programa. Delfinų terapija.</w:t>
            </w:r>
          </w:p>
          <w:p w14:paraId="71A0C9D0" w14:textId="77777777" w:rsidR="00DB747C" w:rsidRDefault="00015F80">
            <w:pPr>
              <w:pStyle w:val="TableParagraph"/>
              <w:numPr>
                <w:ilvl w:val="0"/>
                <w:numId w:val="5"/>
              </w:numPr>
              <w:tabs>
                <w:tab w:val="left" w:pos="194"/>
              </w:tabs>
              <w:ind w:right="2567" w:firstLine="0"/>
              <w:rPr>
                <w:sz w:val="24"/>
              </w:rPr>
            </w:pPr>
            <w:r>
              <w:rPr>
                <w:sz w:val="24"/>
              </w:rPr>
              <w:t>diena.</w:t>
            </w:r>
            <w:r>
              <w:rPr>
                <w:spacing w:val="-15"/>
                <w:sz w:val="24"/>
              </w:rPr>
              <w:t xml:space="preserve"> </w:t>
            </w:r>
            <w:r>
              <w:rPr>
                <w:sz w:val="24"/>
              </w:rPr>
              <w:t>Neurosensomotorinė</w:t>
            </w:r>
            <w:r>
              <w:rPr>
                <w:spacing w:val="-15"/>
                <w:sz w:val="24"/>
              </w:rPr>
              <w:t xml:space="preserve"> </w:t>
            </w:r>
            <w:r>
              <w:rPr>
                <w:sz w:val="24"/>
              </w:rPr>
              <w:t>programa. Delfinų terapija.</w:t>
            </w:r>
          </w:p>
          <w:p w14:paraId="406B1ABC" w14:textId="77777777" w:rsidR="00DB747C" w:rsidRDefault="00015F80">
            <w:pPr>
              <w:pStyle w:val="TableParagraph"/>
              <w:numPr>
                <w:ilvl w:val="0"/>
                <w:numId w:val="5"/>
              </w:numPr>
              <w:tabs>
                <w:tab w:val="left" w:pos="222"/>
              </w:tabs>
              <w:spacing w:before="1"/>
              <w:ind w:right="5" w:firstLine="0"/>
              <w:rPr>
                <w:sz w:val="24"/>
              </w:rPr>
            </w:pPr>
            <w:r>
              <w:rPr>
                <w:sz w:val="24"/>
              </w:rPr>
              <w:t xml:space="preserve">diena. Delfinų terapija. Savaitės pasiekimų aptarimas su PASP </w:t>
            </w:r>
            <w:r>
              <w:rPr>
                <w:sz w:val="24"/>
              </w:rPr>
              <w:t>delfinų terapijos specialistu.</w:t>
            </w:r>
          </w:p>
          <w:p w14:paraId="67ED86F8" w14:textId="77777777" w:rsidR="00DB747C" w:rsidRDefault="00015F80">
            <w:pPr>
              <w:pStyle w:val="TableParagraph"/>
              <w:ind w:left="14"/>
              <w:rPr>
                <w:sz w:val="24"/>
              </w:rPr>
            </w:pPr>
            <w:r>
              <w:rPr>
                <w:sz w:val="24"/>
              </w:rPr>
              <w:t>II</w:t>
            </w:r>
            <w:r>
              <w:rPr>
                <w:spacing w:val="-4"/>
                <w:sz w:val="24"/>
              </w:rPr>
              <w:t xml:space="preserve"> </w:t>
            </w:r>
            <w:r>
              <w:rPr>
                <w:spacing w:val="-2"/>
                <w:sz w:val="24"/>
              </w:rPr>
              <w:t>SAVAITĖ</w:t>
            </w:r>
          </w:p>
          <w:p w14:paraId="1E5FCEC8" w14:textId="77777777" w:rsidR="00DB747C" w:rsidRDefault="00015F80">
            <w:pPr>
              <w:pStyle w:val="TableParagraph"/>
              <w:numPr>
                <w:ilvl w:val="0"/>
                <w:numId w:val="4"/>
              </w:numPr>
              <w:tabs>
                <w:tab w:val="left" w:pos="194"/>
              </w:tabs>
              <w:rPr>
                <w:sz w:val="24"/>
              </w:rPr>
            </w:pPr>
            <w:r>
              <w:rPr>
                <w:sz w:val="24"/>
              </w:rPr>
              <w:t>diena.</w:t>
            </w:r>
            <w:r>
              <w:rPr>
                <w:spacing w:val="-2"/>
                <w:sz w:val="24"/>
              </w:rPr>
              <w:t xml:space="preserve"> </w:t>
            </w:r>
            <w:r>
              <w:rPr>
                <w:sz w:val="24"/>
              </w:rPr>
              <w:t>Delfinų</w:t>
            </w:r>
            <w:r>
              <w:rPr>
                <w:spacing w:val="-2"/>
                <w:sz w:val="24"/>
              </w:rPr>
              <w:t xml:space="preserve"> </w:t>
            </w:r>
            <w:r>
              <w:rPr>
                <w:sz w:val="24"/>
              </w:rPr>
              <w:t xml:space="preserve">terapija. </w:t>
            </w:r>
            <w:r>
              <w:rPr>
                <w:spacing w:val="-2"/>
                <w:sz w:val="24"/>
              </w:rPr>
              <w:t>Aptarimas.</w:t>
            </w:r>
          </w:p>
          <w:p w14:paraId="5C8C9DB4" w14:textId="77777777" w:rsidR="00DB747C" w:rsidRDefault="00015F80">
            <w:pPr>
              <w:pStyle w:val="TableParagraph"/>
              <w:numPr>
                <w:ilvl w:val="0"/>
                <w:numId w:val="4"/>
              </w:numPr>
              <w:tabs>
                <w:tab w:val="left" w:pos="194"/>
              </w:tabs>
              <w:ind w:left="14" w:right="2567" w:firstLine="0"/>
              <w:rPr>
                <w:sz w:val="24"/>
              </w:rPr>
            </w:pPr>
            <w:r>
              <w:rPr>
                <w:sz w:val="24"/>
              </w:rPr>
              <w:t>diena.</w:t>
            </w:r>
            <w:r>
              <w:rPr>
                <w:spacing w:val="-15"/>
                <w:sz w:val="24"/>
              </w:rPr>
              <w:t xml:space="preserve"> </w:t>
            </w:r>
            <w:r>
              <w:rPr>
                <w:sz w:val="24"/>
              </w:rPr>
              <w:t>Neurosensomotorinė</w:t>
            </w:r>
            <w:r>
              <w:rPr>
                <w:spacing w:val="-15"/>
                <w:sz w:val="24"/>
              </w:rPr>
              <w:t xml:space="preserve"> </w:t>
            </w:r>
            <w:r>
              <w:rPr>
                <w:sz w:val="24"/>
              </w:rPr>
              <w:t>programa. Delfinų terapija.</w:t>
            </w:r>
          </w:p>
          <w:p w14:paraId="198AF46F" w14:textId="77777777" w:rsidR="00DB747C" w:rsidRDefault="00015F80">
            <w:pPr>
              <w:pStyle w:val="TableParagraph"/>
              <w:numPr>
                <w:ilvl w:val="0"/>
                <w:numId w:val="4"/>
              </w:numPr>
              <w:tabs>
                <w:tab w:val="left" w:pos="194"/>
              </w:tabs>
              <w:ind w:left="14" w:right="2567" w:firstLine="0"/>
              <w:rPr>
                <w:sz w:val="24"/>
              </w:rPr>
            </w:pPr>
            <w:r>
              <w:rPr>
                <w:sz w:val="24"/>
              </w:rPr>
              <w:t>diena.</w:t>
            </w:r>
            <w:r>
              <w:rPr>
                <w:spacing w:val="-15"/>
                <w:sz w:val="24"/>
              </w:rPr>
              <w:t xml:space="preserve"> </w:t>
            </w:r>
            <w:r>
              <w:rPr>
                <w:sz w:val="24"/>
              </w:rPr>
              <w:t>Neurosensomotorinė</w:t>
            </w:r>
            <w:r>
              <w:rPr>
                <w:spacing w:val="-15"/>
                <w:sz w:val="24"/>
              </w:rPr>
              <w:t xml:space="preserve"> </w:t>
            </w:r>
            <w:r>
              <w:rPr>
                <w:sz w:val="24"/>
              </w:rPr>
              <w:t>programa. Delfinų terapija.</w:t>
            </w:r>
          </w:p>
          <w:p w14:paraId="02D00B56" w14:textId="77777777" w:rsidR="00DB747C" w:rsidRDefault="00015F80">
            <w:pPr>
              <w:pStyle w:val="TableParagraph"/>
              <w:numPr>
                <w:ilvl w:val="0"/>
                <w:numId w:val="4"/>
              </w:numPr>
              <w:tabs>
                <w:tab w:val="left" w:pos="194"/>
              </w:tabs>
              <w:ind w:left="14" w:right="2419" w:firstLine="0"/>
              <w:rPr>
                <w:sz w:val="24"/>
              </w:rPr>
            </w:pPr>
            <w:r>
              <w:rPr>
                <w:sz w:val="24"/>
              </w:rPr>
              <w:t>diena.</w:t>
            </w:r>
            <w:r>
              <w:rPr>
                <w:spacing w:val="-15"/>
                <w:sz w:val="24"/>
              </w:rPr>
              <w:t xml:space="preserve"> </w:t>
            </w:r>
            <w:r>
              <w:rPr>
                <w:sz w:val="24"/>
              </w:rPr>
              <w:t>Neurosensomotorinis</w:t>
            </w:r>
            <w:r>
              <w:rPr>
                <w:spacing w:val="-15"/>
                <w:sz w:val="24"/>
              </w:rPr>
              <w:t xml:space="preserve"> </w:t>
            </w:r>
            <w:r>
              <w:rPr>
                <w:sz w:val="24"/>
              </w:rPr>
              <w:t>vertinimas. Delfinų terapija.</w:t>
            </w:r>
          </w:p>
          <w:p w14:paraId="024FA0E3" w14:textId="77777777" w:rsidR="00DB747C" w:rsidRDefault="00015F80">
            <w:pPr>
              <w:pStyle w:val="TableParagraph"/>
              <w:numPr>
                <w:ilvl w:val="0"/>
                <w:numId w:val="4"/>
              </w:numPr>
              <w:tabs>
                <w:tab w:val="left" w:pos="397"/>
              </w:tabs>
              <w:ind w:left="14" w:right="2" w:firstLine="0"/>
              <w:jc w:val="both"/>
              <w:rPr>
                <w:sz w:val="24"/>
              </w:rPr>
            </w:pPr>
            <w:r>
              <w:rPr>
                <w:sz w:val="24"/>
              </w:rPr>
              <w:t xml:space="preserve">diena. </w:t>
            </w:r>
            <w:r>
              <w:rPr>
                <w:sz w:val="24"/>
              </w:rPr>
              <w:t>Delfinų terapija. Visos delfinų terapijos programos aptarimas,</w:t>
            </w:r>
            <w:r>
              <w:rPr>
                <w:spacing w:val="-9"/>
                <w:sz w:val="24"/>
              </w:rPr>
              <w:t xml:space="preserve"> </w:t>
            </w:r>
            <w:r>
              <w:rPr>
                <w:sz w:val="24"/>
              </w:rPr>
              <w:t>pasiekimų</w:t>
            </w:r>
            <w:r>
              <w:rPr>
                <w:spacing w:val="-9"/>
                <w:sz w:val="24"/>
              </w:rPr>
              <w:t xml:space="preserve"> </w:t>
            </w:r>
            <w:r>
              <w:rPr>
                <w:sz w:val="24"/>
              </w:rPr>
              <w:t>analizė</w:t>
            </w:r>
            <w:r>
              <w:rPr>
                <w:spacing w:val="-10"/>
                <w:sz w:val="24"/>
              </w:rPr>
              <w:t xml:space="preserve"> </w:t>
            </w:r>
            <w:r>
              <w:rPr>
                <w:sz w:val="24"/>
              </w:rPr>
              <w:t>su</w:t>
            </w:r>
            <w:r>
              <w:rPr>
                <w:spacing w:val="-9"/>
                <w:sz w:val="24"/>
              </w:rPr>
              <w:t xml:space="preserve"> </w:t>
            </w:r>
            <w:r>
              <w:rPr>
                <w:sz w:val="24"/>
              </w:rPr>
              <w:t>PASP</w:t>
            </w:r>
            <w:r>
              <w:rPr>
                <w:spacing w:val="-8"/>
                <w:sz w:val="24"/>
              </w:rPr>
              <w:t xml:space="preserve"> </w:t>
            </w:r>
            <w:r>
              <w:rPr>
                <w:sz w:val="24"/>
              </w:rPr>
              <w:t>delfinų</w:t>
            </w:r>
            <w:r>
              <w:rPr>
                <w:spacing w:val="-9"/>
                <w:sz w:val="24"/>
              </w:rPr>
              <w:t xml:space="preserve"> </w:t>
            </w:r>
            <w:r>
              <w:rPr>
                <w:sz w:val="24"/>
              </w:rPr>
              <w:t>terapijos</w:t>
            </w:r>
            <w:r>
              <w:rPr>
                <w:spacing w:val="-9"/>
                <w:sz w:val="24"/>
              </w:rPr>
              <w:t xml:space="preserve"> </w:t>
            </w:r>
            <w:r>
              <w:rPr>
                <w:sz w:val="24"/>
              </w:rPr>
              <w:t>specialistu, rekomendacijos namams.</w:t>
            </w:r>
          </w:p>
        </w:tc>
      </w:tr>
      <w:tr w:rsidR="00DB747C" w14:paraId="0AA892C2" w14:textId="77777777">
        <w:trPr>
          <w:trHeight w:val="1686"/>
        </w:trPr>
        <w:tc>
          <w:tcPr>
            <w:tcW w:w="600" w:type="dxa"/>
          </w:tcPr>
          <w:p w14:paraId="631DAB0C" w14:textId="77777777" w:rsidR="00DB747C" w:rsidRDefault="00015F80">
            <w:pPr>
              <w:pStyle w:val="TableParagraph"/>
              <w:spacing w:before="8"/>
              <w:ind w:left="14"/>
              <w:rPr>
                <w:sz w:val="24"/>
              </w:rPr>
            </w:pPr>
            <w:r>
              <w:rPr>
                <w:spacing w:val="-5"/>
                <w:sz w:val="24"/>
              </w:rPr>
              <w:t>4.</w:t>
            </w:r>
          </w:p>
        </w:tc>
        <w:tc>
          <w:tcPr>
            <w:tcW w:w="2806" w:type="dxa"/>
          </w:tcPr>
          <w:p w14:paraId="0437E0B3" w14:textId="77777777" w:rsidR="00DB747C" w:rsidRDefault="00015F80">
            <w:pPr>
              <w:pStyle w:val="TableParagraph"/>
              <w:tabs>
                <w:tab w:val="left" w:pos="1722"/>
              </w:tabs>
              <w:spacing w:before="8"/>
              <w:ind w:left="14" w:right="8"/>
              <w:rPr>
                <w:sz w:val="24"/>
              </w:rPr>
            </w:pPr>
            <w:r>
              <w:rPr>
                <w:spacing w:val="-2"/>
                <w:sz w:val="24"/>
              </w:rPr>
              <w:t>Priemonės,</w:t>
            </w:r>
            <w:r>
              <w:rPr>
                <w:sz w:val="24"/>
              </w:rPr>
              <w:tab/>
            </w:r>
            <w:r>
              <w:rPr>
                <w:spacing w:val="-2"/>
                <w:sz w:val="24"/>
              </w:rPr>
              <w:t xml:space="preserve">reikalingos </w:t>
            </w:r>
            <w:r>
              <w:rPr>
                <w:sz w:val="24"/>
              </w:rPr>
              <w:t>paslaugai atlikti</w:t>
            </w:r>
          </w:p>
        </w:tc>
        <w:tc>
          <w:tcPr>
            <w:tcW w:w="6450" w:type="dxa"/>
          </w:tcPr>
          <w:p w14:paraId="6EB3F7BC" w14:textId="77777777" w:rsidR="00DB747C" w:rsidRDefault="00015F80">
            <w:pPr>
              <w:pStyle w:val="TableParagraph"/>
              <w:spacing w:before="8"/>
              <w:ind w:left="14" w:right="923"/>
              <w:rPr>
                <w:sz w:val="24"/>
              </w:rPr>
            </w:pPr>
            <w:r>
              <w:rPr>
                <w:sz w:val="24"/>
              </w:rPr>
              <w:t>Hidrokostiumas*,</w:t>
            </w:r>
            <w:r>
              <w:rPr>
                <w:spacing w:val="-15"/>
                <w:sz w:val="24"/>
              </w:rPr>
              <w:t xml:space="preserve"> </w:t>
            </w:r>
            <w:r>
              <w:rPr>
                <w:sz w:val="24"/>
              </w:rPr>
              <w:t>hidrobatai*,</w:t>
            </w:r>
            <w:r>
              <w:rPr>
                <w:spacing w:val="-15"/>
                <w:sz w:val="24"/>
              </w:rPr>
              <w:t xml:space="preserve"> </w:t>
            </w:r>
            <w:r>
              <w:rPr>
                <w:sz w:val="24"/>
              </w:rPr>
              <w:t>hidropirštinės* Žaidybinės, plukdymo priemonės</w:t>
            </w:r>
          </w:p>
          <w:p w14:paraId="0933D6CB" w14:textId="77777777" w:rsidR="00DB747C" w:rsidRDefault="00DB747C">
            <w:pPr>
              <w:pStyle w:val="TableParagraph"/>
              <w:rPr>
                <w:b/>
                <w:sz w:val="24"/>
              </w:rPr>
            </w:pPr>
          </w:p>
          <w:p w14:paraId="24C3E803" w14:textId="77777777" w:rsidR="00DB747C" w:rsidRDefault="00015F80">
            <w:pPr>
              <w:pStyle w:val="TableParagraph"/>
              <w:ind w:left="14" w:right="498"/>
              <w:jc w:val="both"/>
              <w:rPr>
                <w:sz w:val="24"/>
              </w:rPr>
            </w:pPr>
            <w:r>
              <w:rPr>
                <w:sz w:val="24"/>
              </w:rPr>
              <w:t>*</w:t>
            </w:r>
            <w:r>
              <w:rPr>
                <w:spacing w:val="-6"/>
                <w:sz w:val="24"/>
              </w:rPr>
              <w:t xml:space="preserve"> </w:t>
            </w:r>
            <w:r>
              <w:rPr>
                <w:sz w:val="24"/>
              </w:rPr>
              <w:t>esant</w:t>
            </w:r>
            <w:r>
              <w:rPr>
                <w:spacing w:val="-6"/>
                <w:sz w:val="24"/>
              </w:rPr>
              <w:t xml:space="preserve"> </w:t>
            </w:r>
            <w:r>
              <w:rPr>
                <w:sz w:val="24"/>
              </w:rPr>
              <w:t>paciento</w:t>
            </w:r>
            <w:r>
              <w:rPr>
                <w:spacing w:val="-6"/>
                <w:sz w:val="24"/>
              </w:rPr>
              <w:t xml:space="preserve"> </w:t>
            </w:r>
            <w:r>
              <w:rPr>
                <w:sz w:val="24"/>
              </w:rPr>
              <w:t>su</w:t>
            </w:r>
            <w:r>
              <w:rPr>
                <w:spacing w:val="-6"/>
                <w:sz w:val="24"/>
              </w:rPr>
              <w:t xml:space="preserve"> </w:t>
            </w:r>
            <w:r>
              <w:rPr>
                <w:sz w:val="24"/>
              </w:rPr>
              <w:t>negalia</w:t>
            </w:r>
            <w:r>
              <w:rPr>
                <w:spacing w:val="-6"/>
                <w:sz w:val="24"/>
              </w:rPr>
              <w:t xml:space="preserve"> </w:t>
            </w:r>
            <w:r>
              <w:rPr>
                <w:sz w:val="24"/>
              </w:rPr>
              <w:t>padidintam</w:t>
            </w:r>
            <w:r>
              <w:rPr>
                <w:spacing w:val="-6"/>
                <w:sz w:val="24"/>
              </w:rPr>
              <w:t xml:space="preserve"> </w:t>
            </w:r>
            <w:r>
              <w:rPr>
                <w:sz w:val="24"/>
              </w:rPr>
              <w:t>sensoriniam</w:t>
            </w:r>
            <w:r>
              <w:rPr>
                <w:spacing w:val="-6"/>
                <w:sz w:val="24"/>
              </w:rPr>
              <w:t xml:space="preserve"> </w:t>
            </w:r>
            <w:r>
              <w:rPr>
                <w:sz w:val="24"/>
              </w:rPr>
              <w:t>jautrumui priemonėms</w:t>
            </w:r>
            <w:r>
              <w:rPr>
                <w:spacing w:val="-7"/>
                <w:sz w:val="24"/>
              </w:rPr>
              <w:t xml:space="preserve"> </w:t>
            </w:r>
            <w:r>
              <w:rPr>
                <w:sz w:val="24"/>
              </w:rPr>
              <w:t>ar</w:t>
            </w:r>
            <w:r>
              <w:rPr>
                <w:spacing w:val="-6"/>
                <w:sz w:val="24"/>
              </w:rPr>
              <w:t xml:space="preserve"> </w:t>
            </w:r>
            <w:r>
              <w:rPr>
                <w:sz w:val="24"/>
              </w:rPr>
              <w:t>suspaudimo</w:t>
            </w:r>
            <w:r>
              <w:rPr>
                <w:spacing w:val="-6"/>
                <w:sz w:val="24"/>
              </w:rPr>
              <w:t xml:space="preserve"> </w:t>
            </w:r>
            <w:r>
              <w:rPr>
                <w:sz w:val="24"/>
              </w:rPr>
              <w:t>rizikai</w:t>
            </w:r>
            <w:r>
              <w:rPr>
                <w:spacing w:val="-6"/>
                <w:sz w:val="24"/>
              </w:rPr>
              <w:t xml:space="preserve"> </w:t>
            </w:r>
            <w:r>
              <w:rPr>
                <w:sz w:val="24"/>
              </w:rPr>
              <w:t>bei</w:t>
            </w:r>
            <w:r>
              <w:rPr>
                <w:spacing w:val="-6"/>
                <w:sz w:val="24"/>
              </w:rPr>
              <w:t xml:space="preserve"> </w:t>
            </w:r>
            <w:r>
              <w:rPr>
                <w:sz w:val="24"/>
              </w:rPr>
              <w:t>atsižvelgiant</w:t>
            </w:r>
            <w:r>
              <w:rPr>
                <w:spacing w:val="-6"/>
                <w:sz w:val="24"/>
              </w:rPr>
              <w:t xml:space="preserve"> </w:t>
            </w:r>
            <w:r>
              <w:rPr>
                <w:sz w:val="24"/>
              </w:rPr>
              <w:t>į</w:t>
            </w:r>
            <w:r>
              <w:rPr>
                <w:spacing w:val="-6"/>
                <w:sz w:val="24"/>
              </w:rPr>
              <w:t xml:space="preserve"> </w:t>
            </w:r>
            <w:r>
              <w:rPr>
                <w:sz w:val="24"/>
              </w:rPr>
              <w:t>negalios pobūdį galima taikyti be priemonių.</w:t>
            </w:r>
          </w:p>
        </w:tc>
      </w:tr>
      <w:tr w:rsidR="00DB747C" w14:paraId="4C694F03" w14:textId="77777777">
        <w:trPr>
          <w:trHeight w:val="1132"/>
        </w:trPr>
        <w:tc>
          <w:tcPr>
            <w:tcW w:w="600" w:type="dxa"/>
          </w:tcPr>
          <w:p w14:paraId="0012E3E3" w14:textId="77777777" w:rsidR="00DB747C" w:rsidRDefault="00015F80">
            <w:pPr>
              <w:pStyle w:val="TableParagraph"/>
              <w:spacing w:before="8"/>
              <w:ind w:left="14"/>
              <w:rPr>
                <w:sz w:val="24"/>
              </w:rPr>
            </w:pPr>
            <w:r>
              <w:rPr>
                <w:spacing w:val="-5"/>
                <w:sz w:val="24"/>
              </w:rPr>
              <w:t>5.</w:t>
            </w:r>
          </w:p>
        </w:tc>
        <w:tc>
          <w:tcPr>
            <w:tcW w:w="2806" w:type="dxa"/>
          </w:tcPr>
          <w:p w14:paraId="6FBD32E9" w14:textId="77777777" w:rsidR="00DB747C" w:rsidRDefault="00015F80">
            <w:pPr>
              <w:pStyle w:val="TableParagraph"/>
              <w:tabs>
                <w:tab w:val="left" w:pos="1590"/>
              </w:tabs>
              <w:spacing w:before="8"/>
              <w:ind w:left="14" w:right="7"/>
              <w:rPr>
                <w:sz w:val="24"/>
              </w:rPr>
            </w:pPr>
            <w:r>
              <w:rPr>
                <w:spacing w:val="-2"/>
                <w:sz w:val="24"/>
              </w:rPr>
              <w:t>Aplinkos</w:t>
            </w:r>
            <w:r>
              <w:rPr>
                <w:sz w:val="24"/>
              </w:rPr>
              <w:tab/>
            </w:r>
            <w:r>
              <w:rPr>
                <w:spacing w:val="-2"/>
                <w:sz w:val="24"/>
              </w:rPr>
              <w:t xml:space="preserve">reikalavimai </w:t>
            </w:r>
            <w:r>
              <w:rPr>
                <w:sz w:val="24"/>
              </w:rPr>
              <w:t>paslaugai teikti</w:t>
            </w:r>
          </w:p>
        </w:tc>
        <w:tc>
          <w:tcPr>
            <w:tcW w:w="6450" w:type="dxa"/>
          </w:tcPr>
          <w:p w14:paraId="4856FE5F" w14:textId="77777777" w:rsidR="00DB747C" w:rsidRDefault="00015F80">
            <w:pPr>
              <w:pStyle w:val="TableParagraph"/>
              <w:spacing w:before="8" w:line="270" w:lineRule="atLeast"/>
              <w:ind w:left="14"/>
              <w:rPr>
                <w:sz w:val="24"/>
              </w:rPr>
            </w:pPr>
            <w:r>
              <w:rPr>
                <w:sz w:val="24"/>
              </w:rPr>
              <w:t>Pagal Lietuvos HN 133:2013 „Delfinariumuose teikiamos psichoemocinio</w:t>
            </w:r>
            <w:r>
              <w:rPr>
                <w:spacing w:val="-7"/>
                <w:sz w:val="24"/>
              </w:rPr>
              <w:t xml:space="preserve"> </w:t>
            </w:r>
            <w:r>
              <w:rPr>
                <w:sz w:val="24"/>
              </w:rPr>
              <w:t>ir</w:t>
            </w:r>
            <w:r>
              <w:rPr>
                <w:spacing w:val="-7"/>
                <w:sz w:val="24"/>
              </w:rPr>
              <w:t xml:space="preserve"> </w:t>
            </w:r>
            <w:r>
              <w:rPr>
                <w:sz w:val="24"/>
              </w:rPr>
              <w:t>fizinio</w:t>
            </w:r>
            <w:r>
              <w:rPr>
                <w:spacing w:val="-10"/>
                <w:sz w:val="24"/>
              </w:rPr>
              <w:t xml:space="preserve"> </w:t>
            </w:r>
            <w:r>
              <w:rPr>
                <w:sz w:val="24"/>
              </w:rPr>
              <w:t>lavinimo</w:t>
            </w:r>
            <w:r>
              <w:rPr>
                <w:spacing w:val="-7"/>
                <w:sz w:val="24"/>
              </w:rPr>
              <w:t xml:space="preserve"> </w:t>
            </w:r>
            <w:r>
              <w:rPr>
                <w:sz w:val="24"/>
              </w:rPr>
              <w:t>paslaugos.</w:t>
            </w:r>
            <w:r>
              <w:rPr>
                <w:spacing w:val="-5"/>
                <w:sz w:val="24"/>
              </w:rPr>
              <w:t xml:space="preserve"> </w:t>
            </w:r>
            <w:r>
              <w:rPr>
                <w:sz w:val="24"/>
              </w:rPr>
              <w:t>Bendrieji</w:t>
            </w:r>
            <w:r>
              <w:rPr>
                <w:spacing w:val="-7"/>
                <w:sz w:val="24"/>
              </w:rPr>
              <w:t xml:space="preserve"> </w:t>
            </w:r>
            <w:r>
              <w:rPr>
                <w:sz w:val="24"/>
              </w:rPr>
              <w:t>sveikatos saugos reikalavimai“ pritaikytose patalpose, esant parengtiems gyvūnams bei pagal įstaigos vadovo patvirtintą darbo metodiką.</w:t>
            </w:r>
          </w:p>
        </w:tc>
      </w:tr>
      <w:tr w:rsidR="00DB747C" w14:paraId="72EE0A5C" w14:textId="77777777">
        <w:trPr>
          <w:trHeight w:val="859"/>
        </w:trPr>
        <w:tc>
          <w:tcPr>
            <w:tcW w:w="600" w:type="dxa"/>
          </w:tcPr>
          <w:p w14:paraId="7F091162" w14:textId="77777777" w:rsidR="00DB747C" w:rsidRDefault="00015F80">
            <w:pPr>
              <w:pStyle w:val="TableParagraph"/>
              <w:spacing w:before="11"/>
              <w:ind w:left="14"/>
              <w:rPr>
                <w:sz w:val="24"/>
              </w:rPr>
            </w:pPr>
            <w:r>
              <w:rPr>
                <w:spacing w:val="-5"/>
                <w:sz w:val="24"/>
              </w:rPr>
              <w:t>6.</w:t>
            </w:r>
          </w:p>
        </w:tc>
        <w:tc>
          <w:tcPr>
            <w:tcW w:w="2806" w:type="dxa"/>
          </w:tcPr>
          <w:p w14:paraId="19ECE101" w14:textId="77777777" w:rsidR="00DB747C" w:rsidRDefault="00015F80">
            <w:pPr>
              <w:pStyle w:val="TableParagraph"/>
              <w:spacing w:before="11"/>
              <w:ind w:left="14" w:right="5"/>
              <w:jc w:val="both"/>
              <w:rPr>
                <w:sz w:val="24"/>
              </w:rPr>
            </w:pPr>
            <w:r>
              <w:rPr>
                <w:sz w:val="24"/>
              </w:rPr>
              <w:t>Produktai, gyvūnai ir kiti organizmai, naudojami teikiant paslaugas</w:t>
            </w:r>
          </w:p>
        </w:tc>
        <w:tc>
          <w:tcPr>
            <w:tcW w:w="6450" w:type="dxa"/>
          </w:tcPr>
          <w:p w14:paraId="2F809557" w14:textId="77777777" w:rsidR="00DB747C" w:rsidRDefault="00015F80">
            <w:pPr>
              <w:pStyle w:val="TableParagraph"/>
              <w:spacing w:before="11"/>
              <w:ind w:left="14"/>
              <w:rPr>
                <w:sz w:val="24"/>
              </w:rPr>
            </w:pPr>
            <w:r>
              <w:rPr>
                <w:sz w:val="24"/>
              </w:rPr>
              <w:t>Juodosios</w:t>
            </w:r>
            <w:r>
              <w:rPr>
                <w:spacing w:val="-5"/>
                <w:sz w:val="24"/>
              </w:rPr>
              <w:t xml:space="preserve"> </w:t>
            </w:r>
            <w:r>
              <w:rPr>
                <w:sz w:val="24"/>
              </w:rPr>
              <w:t>jūros</w:t>
            </w:r>
            <w:r>
              <w:rPr>
                <w:spacing w:val="-2"/>
                <w:sz w:val="24"/>
              </w:rPr>
              <w:t xml:space="preserve"> </w:t>
            </w:r>
            <w:r>
              <w:rPr>
                <w:sz w:val="24"/>
              </w:rPr>
              <w:t>afalina</w:t>
            </w:r>
            <w:r>
              <w:rPr>
                <w:spacing w:val="-2"/>
                <w:sz w:val="24"/>
              </w:rPr>
              <w:t xml:space="preserve"> </w:t>
            </w:r>
            <w:r>
              <w:rPr>
                <w:sz w:val="24"/>
              </w:rPr>
              <w:t>(</w:t>
            </w:r>
            <w:r>
              <w:rPr>
                <w:i/>
                <w:sz w:val="24"/>
              </w:rPr>
              <w:t>Tursiops</w:t>
            </w:r>
            <w:r>
              <w:rPr>
                <w:i/>
                <w:spacing w:val="-1"/>
                <w:sz w:val="24"/>
              </w:rPr>
              <w:t xml:space="preserve"> </w:t>
            </w:r>
            <w:r>
              <w:rPr>
                <w:i/>
                <w:sz w:val="24"/>
              </w:rPr>
              <w:t>truncatus</w:t>
            </w:r>
            <w:r>
              <w:rPr>
                <w:i/>
                <w:spacing w:val="-1"/>
                <w:sz w:val="24"/>
              </w:rPr>
              <w:t xml:space="preserve"> </w:t>
            </w:r>
            <w:r>
              <w:rPr>
                <w:i/>
                <w:sz w:val="24"/>
              </w:rPr>
              <w:t>ponticus –</w:t>
            </w:r>
            <w:r>
              <w:rPr>
                <w:i/>
                <w:spacing w:val="-1"/>
                <w:sz w:val="24"/>
              </w:rPr>
              <w:t xml:space="preserve"> </w:t>
            </w:r>
            <w:r>
              <w:rPr>
                <w:i/>
                <w:spacing w:val="-2"/>
                <w:sz w:val="24"/>
              </w:rPr>
              <w:t>lot.</w:t>
            </w:r>
            <w:r>
              <w:rPr>
                <w:spacing w:val="-2"/>
                <w:sz w:val="24"/>
              </w:rPr>
              <w:t>)</w:t>
            </w:r>
          </w:p>
        </w:tc>
      </w:tr>
      <w:tr w:rsidR="00DB747C" w14:paraId="28125897" w14:textId="77777777">
        <w:trPr>
          <w:trHeight w:val="4445"/>
        </w:trPr>
        <w:tc>
          <w:tcPr>
            <w:tcW w:w="600" w:type="dxa"/>
          </w:tcPr>
          <w:p w14:paraId="311070DF" w14:textId="77777777" w:rsidR="00DB747C" w:rsidRDefault="00015F80">
            <w:pPr>
              <w:pStyle w:val="TableParagraph"/>
              <w:spacing w:before="8"/>
              <w:ind w:left="14"/>
              <w:rPr>
                <w:sz w:val="24"/>
              </w:rPr>
            </w:pPr>
            <w:r>
              <w:rPr>
                <w:spacing w:val="-5"/>
                <w:sz w:val="24"/>
              </w:rPr>
              <w:t>7.</w:t>
            </w:r>
          </w:p>
        </w:tc>
        <w:tc>
          <w:tcPr>
            <w:tcW w:w="2806" w:type="dxa"/>
          </w:tcPr>
          <w:p w14:paraId="5EC6E1D1" w14:textId="77777777" w:rsidR="00DB747C" w:rsidRDefault="00015F80">
            <w:pPr>
              <w:pStyle w:val="TableParagraph"/>
              <w:spacing w:before="8"/>
              <w:ind w:left="14" w:right="7"/>
              <w:jc w:val="both"/>
              <w:rPr>
                <w:sz w:val="24"/>
              </w:rPr>
            </w:pPr>
            <w:r>
              <w:rPr>
                <w:sz w:val="24"/>
              </w:rPr>
              <w:t>Kvalifikaciniai reikalavimai specialistui</w:t>
            </w:r>
            <w:r>
              <w:rPr>
                <w:spacing w:val="-8"/>
                <w:sz w:val="24"/>
              </w:rPr>
              <w:t xml:space="preserve"> </w:t>
            </w:r>
            <w:r>
              <w:rPr>
                <w:sz w:val="24"/>
              </w:rPr>
              <w:t>ir</w:t>
            </w:r>
            <w:r>
              <w:rPr>
                <w:spacing w:val="-9"/>
                <w:sz w:val="24"/>
              </w:rPr>
              <w:t xml:space="preserve"> </w:t>
            </w:r>
            <w:r>
              <w:rPr>
                <w:sz w:val="24"/>
              </w:rPr>
              <w:t>(ar)</w:t>
            </w:r>
            <w:r>
              <w:rPr>
                <w:spacing w:val="-9"/>
                <w:sz w:val="24"/>
              </w:rPr>
              <w:t xml:space="preserve"> </w:t>
            </w:r>
            <w:r>
              <w:rPr>
                <w:sz w:val="24"/>
              </w:rPr>
              <w:t>komandai, teikiančiai paslaugą:</w:t>
            </w:r>
          </w:p>
        </w:tc>
        <w:tc>
          <w:tcPr>
            <w:tcW w:w="6450" w:type="dxa"/>
          </w:tcPr>
          <w:p w14:paraId="0ED201B8" w14:textId="77777777" w:rsidR="00DB747C" w:rsidRDefault="00015F80">
            <w:pPr>
              <w:pStyle w:val="TableParagraph"/>
              <w:spacing w:before="8"/>
              <w:ind w:left="14" w:right="5"/>
              <w:jc w:val="both"/>
              <w:rPr>
                <w:sz w:val="24"/>
              </w:rPr>
            </w:pPr>
            <w:r>
              <w:rPr>
                <w:sz w:val="24"/>
              </w:rPr>
              <w:t xml:space="preserve">PASP delfinų terapijos </w:t>
            </w:r>
            <w:r>
              <w:rPr>
                <w:sz w:val="24"/>
              </w:rPr>
              <w:t>specialistas privalo turėti aukštąjį išsilavinimą arba jam lygiavertę aukštojo mokslo kvalifikaciją, įgytą baigus medicinos arba reabilitacijos, arba socialinio darbo arba psichologijos arba pedagogikos arba edukologijos studijų krypties</w:t>
            </w:r>
            <w:r>
              <w:rPr>
                <w:spacing w:val="-12"/>
                <w:sz w:val="24"/>
              </w:rPr>
              <w:t xml:space="preserve"> </w:t>
            </w:r>
            <w:r>
              <w:rPr>
                <w:sz w:val="24"/>
              </w:rPr>
              <w:t>studijas</w:t>
            </w:r>
            <w:r>
              <w:rPr>
                <w:spacing w:val="-13"/>
                <w:sz w:val="24"/>
              </w:rPr>
              <w:t xml:space="preserve"> </w:t>
            </w:r>
            <w:r>
              <w:rPr>
                <w:sz w:val="24"/>
              </w:rPr>
              <w:t>ir</w:t>
            </w:r>
            <w:r>
              <w:rPr>
                <w:spacing w:val="-13"/>
                <w:sz w:val="24"/>
              </w:rPr>
              <w:t xml:space="preserve"> </w:t>
            </w:r>
            <w:r>
              <w:rPr>
                <w:sz w:val="24"/>
              </w:rPr>
              <w:t>būti</w:t>
            </w:r>
            <w:r>
              <w:rPr>
                <w:spacing w:val="-12"/>
                <w:sz w:val="24"/>
              </w:rPr>
              <w:t xml:space="preserve"> </w:t>
            </w:r>
            <w:r>
              <w:rPr>
                <w:sz w:val="24"/>
              </w:rPr>
              <w:t>baigęs</w:t>
            </w:r>
            <w:r>
              <w:rPr>
                <w:spacing w:val="-13"/>
                <w:sz w:val="24"/>
              </w:rPr>
              <w:t xml:space="preserve"> </w:t>
            </w:r>
            <w:r>
              <w:rPr>
                <w:sz w:val="24"/>
              </w:rPr>
              <w:t>PASP</w:t>
            </w:r>
            <w:r>
              <w:rPr>
                <w:spacing w:val="-12"/>
                <w:sz w:val="24"/>
              </w:rPr>
              <w:t xml:space="preserve"> </w:t>
            </w:r>
            <w:r>
              <w:rPr>
                <w:sz w:val="24"/>
              </w:rPr>
              <w:t>delfinų</w:t>
            </w:r>
            <w:r>
              <w:rPr>
                <w:spacing w:val="-12"/>
                <w:sz w:val="24"/>
              </w:rPr>
              <w:t xml:space="preserve"> </w:t>
            </w:r>
            <w:r>
              <w:rPr>
                <w:sz w:val="24"/>
              </w:rPr>
              <w:t>terapijos</w:t>
            </w:r>
            <w:r>
              <w:rPr>
                <w:spacing w:val="-12"/>
                <w:sz w:val="24"/>
              </w:rPr>
              <w:t xml:space="preserve"> </w:t>
            </w:r>
            <w:r>
              <w:rPr>
                <w:sz w:val="24"/>
              </w:rPr>
              <w:t>programą</w:t>
            </w:r>
            <w:r>
              <w:rPr>
                <w:spacing w:val="-13"/>
                <w:sz w:val="24"/>
              </w:rPr>
              <w:t xml:space="preserve"> </w:t>
            </w:r>
            <w:r>
              <w:rPr>
                <w:sz w:val="24"/>
              </w:rPr>
              <w:t>(ne mažiau 480 val.).</w:t>
            </w:r>
          </w:p>
          <w:p w14:paraId="2998ADD0" w14:textId="77777777" w:rsidR="00DB747C" w:rsidRDefault="00015F80">
            <w:pPr>
              <w:pStyle w:val="TableParagraph"/>
              <w:ind w:left="14" w:right="3"/>
              <w:jc w:val="both"/>
              <w:rPr>
                <w:sz w:val="24"/>
              </w:rPr>
            </w:pPr>
            <w:r>
              <w:rPr>
                <w:sz w:val="24"/>
              </w:rPr>
              <w:t>PASP delfinų terapijos specialistas turi būti išklausęs privalomuosius įvadinius Higienos kursus, išklausęs Pirmosios pagalbos teikimo kursus, gebėti teikti pirmąją pagalbą, atlikti neurosensomotorinį vertinimą, turėti ne mažiau 60 asistavimo valandų vandenyje delfinų terapijoje.</w:t>
            </w:r>
          </w:p>
          <w:p w14:paraId="6150C05B" w14:textId="77777777" w:rsidR="00DB747C" w:rsidRDefault="00015F80">
            <w:pPr>
              <w:pStyle w:val="TableParagraph"/>
              <w:spacing w:before="1"/>
              <w:ind w:left="14" w:right="5"/>
              <w:jc w:val="both"/>
              <w:rPr>
                <w:sz w:val="24"/>
              </w:rPr>
            </w:pPr>
            <w:r>
              <w:rPr>
                <w:sz w:val="24"/>
              </w:rPr>
              <w:t>Turi turėti galiojančią PASP delfinų terapeuto licenciją išduotą Valstybinės</w:t>
            </w:r>
            <w:r>
              <w:rPr>
                <w:spacing w:val="-15"/>
                <w:sz w:val="24"/>
              </w:rPr>
              <w:t xml:space="preserve"> </w:t>
            </w:r>
            <w:r>
              <w:rPr>
                <w:sz w:val="24"/>
              </w:rPr>
              <w:t>akreditavimo</w:t>
            </w:r>
            <w:r>
              <w:rPr>
                <w:spacing w:val="-14"/>
                <w:sz w:val="24"/>
              </w:rPr>
              <w:t xml:space="preserve"> </w:t>
            </w:r>
            <w:r>
              <w:rPr>
                <w:sz w:val="24"/>
              </w:rPr>
              <w:t>sveikatos</w:t>
            </w:r>
            <w:r>
              <w:rPr>
                <w:spacing w:val="-14"/>
                <w:sz w:val="24"/>
              </w:rPr>
              <w:t xml:space="preserve"> </w:t>
            </w:r>
            <w:r>
              <w:rPr>
                <w:sz w:val="24"/>
              </w:rPr>
              <w:t>priežiūros</w:t>
            </w:r>
            <w:r>
              <w:rPr>
                <w:spacing w:val="-15"/>
                <w:sz w:val="24"/>
              </w:rPr>
              <w:t xml:space="preserve"> </w:t>
            </w:r>
            <w:r>
              <w:rPr>
                <w:sz w:val="24"/>
              </w:rPr>
              <w:t>veiklai</w:t>
            </w:r>
            <w:r>
              <w:rPr>
                <w:spacing w:val="-14"/>
                <w:sz w:val="24"/>
              </w:rPr>
              <w:t xml:space="preserve"> </w:t>
            </w:r>
            <w:r>
              <w:rPr>
                <w:sz w:val="24"/>
              </w:rPr>
              <w:t>tarnybos</w:t>
            </w:r>
            <w:r>
              <w:rPr>
                <w:spacing w:val="-14"/>
                <w:sz w:val="24"/>
              </w:rPr>
              <w:t xml:space="preserve"> </w:t>
            </w:r>
            <w:r>
              <w:rPr>
                <w:sz w:val="24"/>
              </w:rPr>
              <w:t xml:space="preserve">prie LR Sveikatos apsaugos </w:t>
            </w:r>
            <w:r>
              <w:rPr>
                <w:sz w:val="24"/>
              </w:rPr>
              <w:t>ministerijos.</w:t>
            </w:r>
          </w:p>
          <w:p w14:paraId="71F03AF2" w14:textId="77777777" w:rsidR="00DB747C" w:rsidRDefault="00015F80">
            <w:pPr>
              <w:pStyle w:val="TableParagraph"/>
              <w:spacing w:line="270" w:lineRule="atLeast"/>
              <w:ind w:left="14" w:right="4"/>
              <w:jc w:val="both"/>
              <w:rPr>
                <w:sz w:val="24"/>
              </w:rPr>
            </w:pPr>
            <w:r>
              <w:rPr>
                <w:sz w:val="24"/>
              </w:rPr>
              <w:t>Turi teikti paslaugas PASP delfinų terapijos paslaugai teikti licencijuotoje įstaigoje.</w:t>
            </w:r>
          </w:p>
        </w:tc>
      </w:tr>
      <w:tr w:rsidR="00DB747C" w14:paraId="356E725E" w14:textId="77777777">
        <w:trPr>
          <w:trHeight w:val="654"/>
        </w:trPr>
        <w:tc>
          <w:tcPr>
            <w:tcW w:w="600" w:type="dxa"/>
          </w:tcPr>
          <w:p w14:paraId="62DD6A4D" w14:textId="77777777" w:rsidR="00DB747C" w:rsidRDefault="00015F80">
            <w:pPr>
              <w:pStyle w:val="TableParagraph"/>
              <w:spacing w:before="11"/>
              <w:ind w:left="14"/>
              <w:rPr>
                <w:sz w:val="24"/>
              </w:rPr>
            </w:pPr>
            <w:r>
              <w:rPr>
                <w:spacing w:val="-4"/>
                <w:sz w:val="24"/>
              </w:rPr>
              <w:t>9.3.</w:t>
            </w:r>
          </w:p>
        </w:tc>
        <w:tc>
          <w:tcPr>
            <w:tcW w:w="2806" w:type="dxa"/>
          </w:tcPr>
          <w:p w14:paraId="6343F6D2" w14:textId="77777777" w:rsidR="00DB747C" w:rsidRDefault="00015F80">
            <w:pPr>
              <w:pStyle w:val="TableParagraph"/>
              <w:spacing w:before="11"/>
              <w:ind w:left="14"/>
              <w:rPr>
                <w:sz w:val="24"/>
              </w:rPr>
            </w:pPr>
            <w:r>
              <w:rPr>
                <w:sz w:val="24"/>
              </w:rPr>
              <w:t>Darbo</w:t>
            </w:r>
            <w:r>
              <w:rPr>
                <w:spacing w:val="-2"/>
                <w:sz w:val="24"/>
              </w:rPr>
              <w:t xml:space="preserve"> patirtis</w:t>
            </w:r>
          </w:p>
        </w:tc>
        <w:tc>
          <w:tcPr>
            <w:tcW w:w="6450" w:type="dxa"/>
          </w:tcPr>
          <w:p w14:paraId="4160B0E1" w14:textId="77777777" w:rsidR="00DB747C" w:rsidRDefault="00015F80">
            <w:pPr>
              <w:pStyle w:val="TableParagraph"/>
              <w:spacing w:before="11"/>
              <w:ind w:left="14"/>
              <w:rPr>
                <w:sz w:val="24"/>
              </w:rPr>
            </w:pPr>
            <w:r>
              <w:rPr>
                <w:spacing w:val="-2"/>
                <w:sz w:val="24"/>
              </w:rPr>
              <w:t>netaikoma</w:t>
            </w:r>
          </w:p>
        </w:tc>
      </w:tr>
      <w:tr w:rsidR="00DB747C" w14:paraId="50A3DCB2" w14:textId="77777777">
        <w:trPr>
          <w:trHeight w:val="582"/>
        </w:trPr>
        <w:tc>
          <w:tcPr>
            <w:tcW w:w="600" w:type="dxa"/>
          </w:tcPr>
          <w:p w14:paraId="692656B0" w14:textId="77777777" w:rsidR="00DB747C" w:rsidRDefault="00015F80">
            <w:pPr>
              <w:pStyle w:val="TableParagraph"/>
              <w:spacing w:before="8"/>
              <w:ind w:left="14"/>
              <w:rPr>
                <w:sz w:val="24"/>
              </w:rPr>
            </w:pPr>
            <w:r>
              <w:rPr>
                <w:spacing w:val="-5"/>
                <w:sz w:val="24"/>
              </w:rPr>
              <w:t>10.</w:t>
            </w:r>
          </w:p>
        </w:tc>
        <w:tc>
          <w:tcPr>
            <w:tcW w:w="2806" w:type="dxa"/>
          </w:tcPr>
          <w:p w14:paraId="7ED89645" w14:textId="77777777" w:rsidR="00DB747C" w:rsidRDefault="00015F80">
            <w:pPr>
              <w:pStyle w:val="TableParagraph"/>
              <w:tabs>
                <w:tab w:val="left" w:pos="1839"/>
              </w:tabs>
              <w:spacing w:before="8"/>
              <w:ind w:left="14" w:right="9"/>
              <w:rPr>
                <w:sz w:val="24"/>
              </w:rPr>
            </w:pPr>
            <w:r>
              <w:rPr>
                <w:spacing w:val="-2"/>
                <w:sz w:val="24"/>
              </w:rPr>
              <w:t>Teigiamas</w:t>
            </w:r>
            <w:r>
              <w:rPr>
                <w:sz w:val="24"/>
              </w:rPr>
              <w:tab/>
            </w:r>
            <w:r>
              <w:rPr>
                <w:spacing w:val="-2"/>
                <w:sz w:val="24"/>
              </w:rPr>
              <w:t xml:space="preserve">paslaugos </w:t>
            </w:r>
            <w:r>
              <w:rPr>
                <w:sz w:val="24"/>
              </w:rPr>
              <w:t>poveikis sveikatai pagrįstas:</w:t>
            </w:r>
          </w:p>
        </w:tc>
        <w:tc>
          <w:tcPr>
            <w:tcW w:w="6450" w:type="dxa"/>
          </w:tcPr>
          <w:p w14:paraId="5609CA54" w14:textId="77777777" w:rsidR="00DB747C" w:rsidRDefault="00DB747C">
            <w:pPr>
              <w:pStyle w:val="TableParagraph"/>
              <w:rPr>
                <w:sz w:val="24"/>
              </w:rPr>
            </w:pPr>
          </w:p>
        </w:tc>
      </w:tr>
    </w:tbl>
    <w:p w14:paraId="39566CE2" w14:textId="77777777" w:rsidR="00DB747C" w:rsidRDefault="00DB747C">
      <w:pPr>
        <w:rPr>
          <w:sz w:val="24"/>
        </w:rPr>
        <w:sectPr w:rsidR="00DB747C">
          <w:type w:val="continuous"/>
          <w:pgSz w:w="11910" w:h="16840"/>
          <w:pgMar w:top="820" w:right="100" w:bottom="1714" w:left="1680" w:header="0" w:footer="1015" w:gutter="0"/>
          <w:cols w:space="1296"/>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503"/>
        <w:gridCol w:w="1304"/>
        <w:gridCol w:w="6451"/>
      </w:tblGrid>
      <w:tr w:rsidR="00DB747C" w14:paraId="4D331872" w14:textId="77777777">
        <w:trPr>
          <w:trHeight w:val="292"/>
        </w:trPr>
        <w:tc>
          <w:tcPr>
            <w:tcW w:w="600" w:type="dxa"/>
            <w:vMerge w:val="restart"/>
          </w:tcPr>
          <w:p w14:paraId="439BFA3C" w14:textId="77777777" w:rsidR="00DB747C" w:rsidRDefault="00DB747C">
            <w:pPr>
              <w:pStyle w:val="TableParagraph"/>
              <w:rPr>
                <w:sz w:val="24"/>
              </w:rPr>
            </w:pPr>
          </w:p>
        </w:tc>
        <w:tc>
          <w:tcPr>
            <w:tcW w:w="1503" w:type="dxa"/>
            <w:tcBorders>
              <w:bottom w:val="nil"/>
              <w:right w:val="nil"/>
            </w:tcBorders>
          </w:tcPr>
          <w:p w14:paraId="51DBAB5C" w14:textId="77777777" w:rsidR="00DB747C" w:rsidRDefault="00015F80">
            <w:pPr>
              <w:pStyle w:val="TableParagraph"/>
              <w:spacing w:before="8" w:line="264" w:lineRule="exact"/>
              <w:ind w:left="14"/>
              <w:rPr>
                <w:sz w:val="24"/>
              </w:rPr>
            </w:pPr>
            <w:r>
              <w:rPr>
                <w:spacing w:val="-2"/>
                <w:sz w:val="24"/>
              </w:rPr>
              <w:t>moksliniais</w:t>
            </w:r>
          </w:p>
        </w:tc>
        <w:tc>
          <w:tcPr>
            <w:tcW w:w="1304" w:type="dxa"/>
            <w:tcBorders>
              <w:left w:val="nil"/>
              <w:bottom w:val="nil"/>
            </w:tcBorders>
          </w:tcPr>
          <w:p w14:paraId="7349C0E9" w14:textId="77777777" w:rsidR="00DB747C" w:rsidRDefault="00015F80">
            <w:pPr>
              <w:pStyle w:val="TableParagraph"/>
              <w:spacing w:before="8" w:line="264" w:lineRule="exact"/>
              <w:ind w:left="305"/>
              <w:rPr>
                <w:sz w:val="24"/>
              </w:rPr>
            </w:pPr>
            <w:r>
              <w:rPr>
                <w:spacing w:val="-2"/>
                <w:sz w:val="24"/>
              </w:rPr>
              <w:t>medicinos</w:t>
            </w:r>
          </w:p>
        </w:tc>
        <w:tc>
          <w:tcPr>
            <w:tcW w:w="6451" w:type="dxa"/>
            <w:tcBorders>
              <w:bottom w:val="nil"/>
            </w:tcBorders>
          </w:tcPr>
          <w:p w14:paraId="6F7A9856" w14:textId="77777777" w:rsidR="00DB747C" w:rsidRDefault="00015F80">
            <w:pPr>
              <w:pStyle w:val="TableParagraph"/>
              <w:spacing w:line="272" w:lineRule="exact"/>
              <w:ind w:left="13"/>
              <w:rPr>
                <w:sz w:val="24"/>
              </w:rPr>
            </w:pPr>
            <w:r>
              <w:rPr>
                <w:rFonts w:ascii="Microsoft YaHei"/>
                <w:sz w:val="24"/>
              </w:rPr>
              <w:t>X</w:t>
            </w:r>
            <w:r>
              <w:rPr>
                <w:rFonts w:ascii="Microsoft YaHei"/>
                <w:spacing w:val="-11"/>
                <w:sz w:val="24"/>
              </w:rPr>
              <w:t xml:space="preserve"> </w:t>
            </w:r>
            <w:r>
              <w:rPr>
                <w:spacing w:val="-4"/>
                <w:sz w:val="24"/>
              </w:rPr>
              <w:t>Taip</w:t>
            </w:r>
          </w:p>
        </w:tc>
      </w:tr>
      <w:tr w:rsidR="00DB747C" w14:paraId="2DF678A8" w14:textId="77777777">
        <w:trPr>
          <w:trHeight w:val="527"/>
        </w:trPr>
        <w:tc>
          <w:tcPr>
            <w:tcW w:w="600" w:type="dxa"/>
            <w:vMerge/>
            <w:tcBorders>
              <w:top w:val="nil"/>
            </w:tcBorders>
          </w:tcPr>
          <w:p w14:paraId="3C3DBB56" w14:textId="77777777" w:rsidR="00DB747C" w:rsidRDefault="00DB747C">
            <w:pPr>
              <w:rPr>
                <w:sz w:val="2"/>
                <w:szCs w:val="2"/>
              </w:rPr>
            </w:pPr>
          </w:p>
        </w:tc>
        <w:tc>
          <w:tcPr>
            <w:tcW w:w="1503" w:type="dxa"/>
            <w:tcBorders>
              <w:top w:val="nil"/>
              <w:bottom w:val="nil"/>
              <w:right w:val="nil"/>
            </w:tcBorders>
          </w:tcPr>
          <w:p w14:paraId="274897A1" w14:textId="77777777" w:rsidR="00DB747C" w:rsidRDefault="00015F80">
            <w:pPr>
              <w:pStyle w:val="TableParagraph"/>
              <w:spacing w:line="258" w:lineRule="exact"/>
              <w:ind w:left="14"/>
              <w:rPr>
                <w:sz w:val="24"/>
              </w:rPr>
            </w:pPr>
            <w:r>
              <w:rPr>
                <w:spacing w:val="-2"/>
                <w:sz w:val="24"/>
              </w:rPr>
              <w:t>duomenimis</w:t>
            </w:r>
          </w:p>
        </w:tc>
        <w:tc>
          <w:tcPr>
            <w:tcW w:w="1304" w:type="dxa"/>
            <w:tcBorders>
              <w:top w:val="nil"/>
              <w:left w:val="nil"/>
              <w:bottom w:val="nil"/>
            </w:tcBorders>
          </w:tcPr>
          <w:p w14:paraId="26EDB69C" w14:textId="77777777" w:rsidR="00DB747C" w:rsidRDefault="00DB747C">
            <w:pPr>
              <w:pStyle w:val="TableParagraph"/>
              <w:rPr>
                <w:sz w:val="24"/>
              </w:rPr>
            </w:pPr>
          </w:p>
        </w:tc>
        <w:tc>
          <w:tcPr>
            <w:tcW w:w="6451" w:type="dxa"/>
            <w:tcBorders>
              <w:top w:val="nil"/>
              <w:bottom w:val="nil"/>
            </w:tcBorders>
          </w:tcPr>
          <w:p w14:paraId="08833E37" w14:textId="77777777" w:rsidR="00DB747C" w:rsidRDefault="00015F80">
            <w:pPr>
              <w:pStyle w:val="TableParagraph"/>
              <w:numPr>
                <w:ilvl w:val="0"/>
                <w:numId w:val="3"/>
              </w:numPr>
              <w:tabs>
                <w:tab w:val="left" w:pos="188"/>
              </w:tabs>
              <w:spacing w:before="43"/>
              <w:ind w:left="188" w:hanging="175"/>
              <w:rPr>
                <w:sz w:val="24"/>
              </w:rPr>
            </w:pPr>
            <w:r>
              <w:rPr>
                <w:spacing w:val="-5"/>
                <w:sz w:val="24"/>
              </w:rPr>
              <w:t>Ne</w:t>
            </w:r>
          </w:p>
        </w:tc>
      </w:tr>
      <w:tr w:rsidR="00DB747C" w14:paraId="572CA6E6" w14:textId="77777777">
        <w:trPr>
          <w:trHeight w:val="564"/>
        </w:trPr>
        <w:tc>
          <w:tcPr>
            <w:tcW w:w="600" w:type="dxa"/>
            <w:vMerge/>
            <w:tcBorders>
              <w:top w:val="nil"/>
            </w:tcBorders>
          </w:tcPr>
          <w:p w14:paraId="637F931B" w14:textId="77777777" w:rsidR="00DB747C" w:rsidRDefault="00DB747C">
            <w:pPr>
              <w:rPr>
                <w:sz w:val="2"/>
                <w:szCs w:val="2"/>
              </w:rPr>
            </w:pPr>
          </w:p>
        </w:tc>
        <w:tc>
          <w:tcPr>
            <w:tcW w:w="1503" w:type="dxa"/>
            <w:tcBorders>
              <w:top w:val="nil"/>
              <w:bottom w:val="nil"/>
              <w:right w:val="nil"/>
            </w:tcBorders>
          </w:tcPr>
          <w:p w14:paraId="303B56FD" w14:textId="77777777" w:rsidR="00DB747C" w:rsidRDefault="00DB747C">
            <w:pPr>
              <w:pStyle w:val="TableParagraph"/>
              <w:rPr>
                <w:sz w:val="24"/>
              </w:rPr>
            </w:pPr>
          </w:p>
        </w:tc>
        <w:tc>
          <w:tcPr>
            <w:tcW w:w="1304" w:type="dxa"/>
            <w:tcBorders>
              <w:top w:val="nil"/>
              <w:left w:val="nil"/>
              <w:bottom w:val="nil"/>
            </w:tcBorders>
          </w:tcPr>
          <w:p w14:paraId="6F84FC21" w14:textId="77777777" w:rsidR="00DB747C" w:rsidRDefault="00DB747C">
            <w:pPr>
              <w:pStyle w:val="TableParagraph"/>
              <w:rPr>
                <w:sz w:val="24"/>
              </w:rPr>
            </w:pPr>
          </w:p>
        </w:tc>
        <w:tc>
          <w:tcPr>
            <w:tcW w:w="6451" w:type="dxa"/>
            <w:tcBorders>
              <w:top w:val="nil"/>
              <w:bottom w:val="nil"/>
            </w:tcBorders>
          </w:tcPr>
          <w:p w14:paraId="5BC95E1F" w14:textId="77777777" w:rsidR="00DB747C" w:rsidRDefault="00015F80">
            <w:pPr>
              <w:pStyle w:val="TableParagraph"/>
              <w:spacing w:before="150"/>
              <w:ind w:left="13"/>
              <w:rPr>
                <w:sz w:val="24"/>
              </w:rPr>
            </w:pPr>
            <w:r>
              <w:rPr>
                <w:sz w:val="24"/>
              </w:rPr>
              <w:t>Jei</w:t>
            </w:r>
            <w:r>
              <w:rPr>
                <w:spacing w:val="-2"/>
                <w:sz w:val="24"/>
              </w:rPr>
              <w:t xml:space="preserve"> </w:t>
            </w:r>
            <w:r>
              <w:rPr>
                <w:sz w:val="24"/>
              </w:rPr>
              <w:t xml:space="preserve">„Taip“, </w:t>
            </w:r>
            <w:r>
              <w:rPr>
                <w:spacing w:val="-4"/>
                <w:sz w:val="24"/>
              </w:rPr>
              <w:t>tai:</w:t>
            </w:r>
          </w:p>
        </w:tc>
      </w:tr>
      <w:tr w:rsidR="00DB747C" w14:paraId="76322BD4" w14:textId="77777777">
        <w:trPr>
          <w:trHeight w:val="541"/>
        </w:trPr>
        <w:tc>
          <w:tcPr>
            <w:tcW w:w="600" w:type="dxa"/>
            <w:vMerge/>
            <w:tcBorders>
              <w:top w:val="nil"/>
            </w:tcBorders>
          </w:tcPr>
          <w:p w14:paraId="670BA503" w14:textId="77777777" w:rsidR="00DB747C" w:rsidRDefault="00DB747C">
            <w:pPr>
              <w:rPr>
                <w:sz w:val="2"/>
                <w:szCs w:val="2"/>
              </w:rPr>
            </w:pPr>
          </w:p>
        </w:tc>
        <w:tc>
          <w:tcPr>
            <w:tcW w:w="1503" w:type="dxa"/>
            <w:tcBorders>
              <w:top w:val="nil"/>
              <w:bottom w:val="nil"/>
              <w:right w:val="nil"/>
            </w:tcBorders>
          </w:tcPr>
          <w:p w14:paraId="44C64DAA" w14:textId="77777777" w:rsidR="00DB747C" w:rsidRDefault="00DB747C">
            <w:pPr>
              <w:pStyle w:val="TableParagraph"/>
              <w:rPr>
                <w:sz w:val="24"/>
              </w:rPr>
            </w:pPr>
          </w:p>
        </w:tc>
        <w:tc>
          <w:tcPr>
            <w:tcW w:w="1304" w:type="dxa"/>
            <w:tcBorders>
              <w:top w:val="nil"/>
              <w:left w:val="nil"/>
              <w:bottom w:val="nil"/>
            </w:tcBorders>
          </w:tcPr>
          <w:p w14:paraId="069E49FA" w14:textId="77777777" w:rsidR="00DB747C" w:rsidRDefault="00DB747C">
            <w:pPr>
              <w:pStyle w:val="TableParagraph"/>
              <w:rPr>
                <w:sz w:val="24"/>
              </w:rPr>
            </w:pPr>
          </w:p>
        </w:tc>
        <w:tc>
          <w:tcPr>
            <w:tcW w:w="6451" w:type="dxa"/>
            <w:tcBorders>
              <w:top w:val="nil"/>
              <w:bottom w:val="nil"/>
            </w:tcBorders>
          </w:tcPr>
          <w:p w14:paraId="0188BFC9" w14:textId="77777777" w:rsidR="00DB747C" w:rsidRDefault="00015F80">
            <w:pPr>
              <w:pStyle w:val="TableParagraph"/>
              <w:spacing w:before="128"/>
              <w:ind w:left="13"/>
              <w:rPr>
                <w:sz w:val="24"/>
              </w:rPr>
            </w:pPr>
            <w:r>
              <w:rPr>
                <w:spacing w:val="-2"/>
                <w:sz w:val="24"/>
              </w:rPr>
              <w:t>Aprašymas:</w:t>
            </w:r>
          </w:p>
        </w:tc>
      </w:tr>
      <w:tr w:rsidR="00DB747C" w14:paraId="366601F8" w14:textId="77777777">
        <w:trPr>
          <w:trHeight w:val="404"/>
        </w:trPr>
        <w:tc>
          <w:tcPr>
            <w:tcW w:w="600" w:type="dxa"/>
            <w:vMerge/>
            <w:tcBorders>
              <w:top w:val="nil"/>
            </w:tcBorders>
          </w:tcPr>
          <w:p w14:paraId="7DC84B7D" w14:textId="77777777" w:rsidR="00DB747C" w:rsidRDefault="00DB747C">
            <w:pPr>
              <w:rPr>
                <w:sz w:val="2"/>
                <w:szCs w:val="2"/>
              </w:rPr>
            </w:pPr>
          </w:p>
        </w:tc>
        <w:tc>
          <w:tcPr>
            <w:tcW w:w="1503" w:type="dxa"/>
            <w:tcBorders>
              <w:top w:val="nil"/>
              <w:bottom w:val="nil"/>
              <w:right w:val="nil"/>
            </w:tcBorders>
          </w:tcPr>
          <w:p w14:paraId="08050050" w14:textId="77777777" w:rsidR="00DB747C" w:rsidRDefault="00DB747C">
            <w:pPr>
              <w:pStyle w:val="TableParagraph"/>
              <w:rPr>
                <w:sz w:val="24"/>
              </w:rPr>
            </w:pPr>
          </w:p>
        </w:tc>
        <w:tc>
          <w:tcPr>
            <w:tcW w:w="1304" w:type="dxa"/>
            <w:tcBorders>
              <w:top w:val="nil"/>
              <w:left w:val="nil"/>
              <w:bottom w:val="nil"/>
            </w:tcBorders>
          </w:tcPr>
          <w:p w14:paraId="42E9A0F4" w14:textId="77777777" w:rsidR="00DB747C" w:rsidRDefault="00DB747C">
            <w:pPr>
              <w:pStyle w:val="TableParagraph"/>
              <w:rPr>
                <w:sz w:val="24"/>
              </w:rPr>
            </w:pPr>
          </w:p>
        </w:tc>
        <w:tc>
          <w:tcPr>
            <w:tcW w:w="6451" w:type="dxa"/>
            <w:tcBorders>
              <w:top w:val="nil"/>
              <w:bottom w:val="nil"/>
            </w:tcBorders>
          </w:tcPr>
          <w:p w14:paraId="17D08AB5" w14:textId="77777777" w:rsidR="00DB747C" w:rsidRDefault="00015F80">
            <w:pPr>
              <w:pStyle w:val="TableParagraph"/>
              <w:spacing w:before="128" w:line="256" w:lineRule="exact"/>
              <w:ind w:left="13"/>
              <w:rPr>
                <w:sz w:val="24"/>
              </w:rPr>
            </w:pPr>
            <w:r>
              <w:rPr>
                <w:sz w:val="24"/>
              </w:rPr>
              <w:t>Lietuvos</w:t>
            </w:r>
            <w:r>
              <w:rPr>
                <w:spacing w:val="-6"/>
                <w:sz w:val="24"/>
              </w:rPr>
              <w:t xml:space="preserve"> </w:t>
            </w:r>
            <w:r>
              <w:rPr>
                <w:sz w:val="24"/>
              </w:rPr>
              <w:t>jūrų</w:t>
            </w:r>
            <w:r>
              <w:rPr>
                <w:spacing w:val="-3"/>
                <w:sz w:val="24"/>
              </w:rPr>
              <w:t xml:space="preserve"> </w:t>
            </w:r>
            <w:r>
              <w:rPr>
                <w:sz w:val="24"/>
              </w:rPr>
              <w:t>muziejaus</w:t>
            </w:r>
            <w:r>
              <w:rPr>
                <w:spacing w:val="-1"/>
                <w:sz w:val="24"/>
              </w:rPr>
              <w:t xml:space="preserve"> </w:t>
            </w:r>
            <w:r>
              <w:rPr>
                <w:sz w:val="24"/>
              </w:rPr>
              <w:t>biomedicininis</w:t>
            </w:r>
            <w:r>
              <w:rPr>
                <w:spacing w:val="-3"/>
                <w:sz w:val="24"/>
              </w:rPr>
              <w:t xml:space="preserve"> </w:t>
            </w:r>
            <w:r>
              <w:rPr>
                <w:sz w:val="24"/>
              </w:rPr>
              <w:t>tyrimas</w:t>
            </w:r>
            <w:r>
              <w:rPr>
                <w:spacing w:val="-4"/>
                <w:sz w:val="24"/>
              </w:rPr>
              <w:t xml:space="preserve"> </w:t>
            </w:r>
            <w:r>
              <w:rPr>
                <w:sz w:val="24"/>
              </w:rPr>
              <w:t>„Delfinų</w:t>
            </w:r>
            <w:r>
              <w:rPr>
                <w:spacing w:val="-2"/>
                <w:sz w:val="24"/>
              </w:rPr>
              <w:t xml:space="preserve"> terapijos</w:t>
            </w:r>
          </w:p>
        </w:tc>
      </w:tr>
      <w:tr w:rsidR="00DB747C" w14:paraId="5A4C3704" w14:textId="77777777">
        <w:trPr>
          <w:trHeight w:val="265"/>
        </w:trPr>
        <w:tc>
          <w:tcPr>
            <w:tcW w:w="600" w:type="dxa"/>
            <w:vMerge/>
            <w:tcBorders>
              <w:top w:val="nil"/>
            </w:tcBorders>
          </w:tcPr>
          <w:p w14:paraId="02665420" w14:textId="77777777" w:rsidR="00DB747C" w:rsidRDefault="00DB747C">
            <w:pPr>
              <w:rPr>
                <w:sz w:val="2"/>
                <w:szCs w:val="2"/>
              </w:rPr>
            </w:pPr>
          </w:p>
        </w:tc>
        <w:tc>
          <w:tcPr>
            <w:tcW w:w="1503" w:type="dxa"/>
            <w:tcBorders>
              <w:top w:val="nil"/>
              <w:bottom w:val="nil"/>
              <w:right w:val="nil"/>
            </w:tcBorders>
          </w:tcPr>
          <w:p w14:paraId="2AB5F89D" w14:textId="77777777" w:rsidR="00DB747C" w:rsidRDefault="00DB747C">
            <w:pPr>
              <w:pStyle w:val="TableParagraph"/>
              <w:rPr>
                <w:sz w:val="18"/>
              </w:rPr>
            </w:pPr>
          </w:p>
        </w:tc>
        <w:tc>
          <w:tcPr>
            <w:tcW w:w="1304" w:type="dxa"/>
            <w:tcBorders>
              <w:top w:val="nil"/>
              <w:left w:val="nil"/>
              <w:bottom w:val="nil"/>
            </w:tcBorders>
          </w:tcPr>
          <w:p w14:paraId="220F603A" w14:textId="77777777" w:rsidR="00DB747C" w:rsidRDefault="00DB747C">
            <w:pPr>
              <w:pStyle w:val="TableParagraph"/>
              <w:rPr>
                <w:sz w:val="18"/>
              </w:rPr>
            </w:pPr>
          </w:p>
        </w:tc>
        <w:tc>
          <w:tcPr>
            <w:tcW w:w="6451" w:type="dxa"/>
            <w:tcBorders>
              <w:top w:val="nil"/>
              <w:bottom w:val="nil"/>
            </w:tcBorders>
          </w:tcPr>
          <w:p w14:paraId="42EB5C99" w14:textId="77777777" w:rsidR="00DB747C" w:rsidRDefault="00015F80">
            <w:pPr>
              <w:pStyle w:val="TableParagraph"/>
              <w:spacing w:line="246" w:lineRule="exact"/>
              <w:ind w:left="13"/>
              <w:rPr>
                <w:sz w:val="24"/>
              </w:rPr>
            </w:pPr>
            <w:r>
              <w:rPr>
                <w:sz w:val="24"/>
              </w:rPr>
              <w:t>įtaka</w:t>
            </w:r>
            <w:r>
              <w:rPr>
                <w:spacing w:val="-5"/>
                <w:sz w:val="24"/>
              </w:rPr>
              <w:t xml:space="preserve"> </w:t>
            </w:r>
            <w:r>
              <w:rPr>
                <w:sz w:val="24"/>
              </w:rPr>
              <w:t>vaikų</w:t>
            </w:r>
            <w:r>
              <w:rPr>
                <w:spacing w:val="-1"/>
                <w:sz w:val="24"/>
              </w:rPr>
              <w:t xml:space="preserve"> </w:t>
            </w:r>
            <w:r>
              <w:rPr>
                <w:sz w:val="24"/>
              </w:rPr>
              <w:t>su</w:t>
            </w:r>
            <w:r>
              <w:rPr>
                <w:spacing w:val="-2"/>
                <w:sz w:val="24"/>
              </w:rPr>
              <w:t xml:space="preserve"> </w:t>
            </w:r>
            <w:r>
              <w:rPr>
                <w:sz w:val="24"/>
              </w:rPr>
              <w:t>negalia</w:t>
            </w:r>
            <w:r>
              <w:rPr>
                <w:spacing w:val="-2"/>
                <w:sz w:val="24"/>
              </w:rPr>
              <w:t xml:space="preserve"> </w:t>
            </w:r>
            <w:r>
              <w:rPr>
                <w:sz w:val="24"/>
              </w:rPr>
              <w:t>psichosocialinei</w:t>
            </w:r>
            <w:r>
              <w:rPr>
                <w:spacing w:val="-2"/>
                <w:sz w:val="24"/>
              </w:rPr>
              <w:t xml:space="preserve"> </w:t>
            </w:r>
            <w:r>
              <w:rPr>
                <w:sz w:val="24"/>
              </w:rPr>
              <w:t>reabilitacijai“</w:t>
            </w:r>
            <w:r>
              <w:rPr>
                <w:spacing w:val="-1"/>
                <w:sz w:val="24"/>
              </w:rPr>
              <w:t xml:space="preserve"> </w:t>
            </w:r>
            <w:r>
              <w:rPr>
                <w:spacing w:val="-5"/>
                <w:sz w:val="24"/>
              </w:rPr>
              <w:t>(LR</w:t>
            </w:r>
          </w:p>
        </w:tc>
      </w:tr>
      <w:tr w:rsidR="00DB747C" w14:paraId="5E3F6B7F" w14:textId="77777777">
        <w:trPr>
          <w:trHeight w:val="264"/>
        </w:trPr>
        <w:tc>
          <w:tcPr>
            <w:tcW w:w="600" w:type="dxa"/>
            <w:vMerge/>
            <w:tcBorders>
              <w:top w:val="nil"/>
            </w:tcBorders>
          </w:tcPr>
          <w:p w14:paraId="38E781B3" w14:textId="77777777" w:rsidR="00DB747C" w:rsidRDefault="00DB747C">
            <w:pPr>
              <w:rPr>
                <w:sz w:val="2"/>
                <w:szCs w:val="2"/>
              </w:rPr>
            </w:pPr>
          </w:p>
        </w:tc>
        <w:tc>
          <w:tcPr>
            <w:tcW w:w="1503" w:type="dxa"/>
            <w:tcBorders>
              <w:top w:val="nil"/>
              <w:bottom w:val="nil"/>
              <w:right w:val="nil"/>
            </w:tcBorders>
          </w:tcPr>
          <w:p w14:paraId="2467836D" w14:textId="77777777" w:rsidR="00DB747C" w:rsidRDefault="00DB747C">
            <w:pPr>
              <w:pStyle w:val="TableParagraph"/>
              <w:rPr>
                <w:sz w:val="18"/>
              </w:rPr>
            </w:pPr>
          </w:p>
        </w:tc>
        <w:tc>
          <w:tcPr>
            <w:tcW w:w="1304" w:type="dxa"/>
            <w:tcBorders>
              <w:top w:val="nil"/>
              <w:left w:val="nil"/>
              <w:bottom w:val="nil"/>
            </w:tcBorders>
          </w:tcPr>
          <w:p w14:paraId="3229A672" w14:textId="77777777" w:rsidR="00DB747C" w:rsidRDefault="00DB747C">
            <w:pPr>
              <w:pStyle w:val="TableParagraph"/>
              <w:rPr>
                <w:sz w:val="18"/>
              </w:rPr>
            </w:pPr>
          </w:p>
        </w:tc>
        <w:tc>
          <w:tcPr>
            <w:tcW w:w="6451" w:type="dxa"/>
            <w:tcBorders>
              <w:top w:val="nil"/>
              <w:bottom w:val="nil"/>
            </w:tcBorders>
          </w:tcPr>
          <w:p w14:paraId="02E31F96" w14:textId="77777777" w:rsidR="00DB747C" w:rsidRDefault="00015F80">
            <w:pPr>
              <w:pStyle w:val="TableParagraph"/>
              <w:spacing w:line="245" w:lineRule="exact"/>
              <w:ind w:left="13"/>
              <w:rPr>
                <w:sz w:val="24"/>
              </w:rPr>
            </w:pPr>
            <w:r>
              <w:rPr>
                <w:sz w:val="24"/>
              </w:rPr>
              <w:t>Aplinkos</w:t>
            </w:r>
            <w:r>
              <w:rPr>
                <w:spacing w:val="-2"/>
                <w:sz w:val="24"/>
              </w:rPr>
              <w:t xml:space="preserve"> </w:t>
            </w:r>
            <w:r>
              <w:rPr>
                <w:sz w:val="24"/>
              </w:rPr>
              <w:t>ministerijos</w:t>
            </w:r>
            <w:r>
              <w:rPr>
                <w:spacing w:val="-1"/>
                <w:sz w:val="24"/>
              </w:rPr>
              <w:t xml:space="preserve"> </w:t>
            </w:r>
            <w:r>
              <w:rPr>
                <w:sz w:val="24"/>
              </w:rPr>
              <w:t>leidimas</w:t>
            </w:r>
            <w:r>
              <w:rPr>
                <w:spacing w:val="-2"/>
                <w:sz w:val="24"/>
              </w:rPr>
              <w:t xml:space="preserve"> </w:t>
            </w:r>
            <w:r>
              <w:rPr>
                <w:sz w:val="24"/>
              </w:rPr>
              <w:t>2003-08-29</w:t>
            </w:r>
            <w:r>
              <w:rPr>
                <w:spacing w:val="-1"/>
                <w:sz w:val="24"/>
              </w:rPr>
              <w:t xml:space="preserve"> </w:t>
            </w:r>
            <w:r>
              <w:rPr>
                <w:sz w:val="24"/>
              </w:rPr>
              <w:t>Nr.</w:t>
            </w:r>
            <w:r>
              <w:rPr>
                <w:spacing w:val="-1"/>
                <w:sz w:val="24"/>
              </w:rPr>
              <w:t xml:space="preserve"> </w:t>
            </w:r>
            <w:r>
              <w:rPr>
                <w:sz w:val="24"/>
              </w:rPr>
              <w:t>11-1-</w:t>
            </w:r>
            <w:r>
              <w:rPr>
                <w:spacing w:val="-2"/>
                <w:sz w:val="24"/>
              </w:rPr>
              <w:t>6074;</w:t>
            </w:r>
          </w:p>
        </w:tc>
      </w:tr>
      <w:tr w:rsidR="00DB747C" w14:paraId="44F8C4AD" w14:textId="77777777">
        <w:trPr>
          <w:trHeight w:val="264"/>
        </w:trPr>
        <w:tc>
          <w:tcPr>
            <w:tcW w:w="600" w:type="dxa"/>
            <w:vMerge/>
            <w:tcBorders>
              <w:top w:val="nil"/>
            </w:tcBorders>
          </w:tcPr>
          <w:p w14:paraId="420BD535" w14:textId="77777777" w:rsidR="00DB747C" w:rsidRDefault="00DB747C">
            <w:pPr>
              <w:rPr>
                <w:sz w:val="2"/>
                <w:szCs w:val="2"/>
              </w:rPr>
            </w:pPr>
          </w:p>
        </w:tc>
        <w:tc>
          <w:tcPr>
            <w:tcW w:w="1503" w:type="dxa"/>
            <w:tcBorders>
              <w:top w:val="nil"/>
              <w:bottom w:val="nil"/>
              <w:right w:val="nil"/>
            </w:tcBorders>
          </w:tcPr>
          <w:p w14:paraId="5AFF3C93" w14:textId="77777777" w:rsidR="00DB747C" w:rsidRDefault="00DB747C">
            <w:pPr>
              <w:pStyle w:val="TableParagraph"/>
              <w:rPr>
                <w:sz w:val="18"/>
              </w:rPr>
            </w:pPr>
          </w:p>
        </w:tc>
        <w:tc>
          <w:tcPr>
            <w:tcW w:w="1304" w:type="dxa"/>
            <w:tcBorders>
              <w:top w:val="nil"/>
              <w:left w:val="nil"/>
              <w:bottom w:val="nil"/>
            </w:tcBorders>
          </w:tcPr>
          <w:p w14:paraId="0CC3C9F1" w14:textId="77777777" w:rsidR="00DB747C" w:rsidRDefault="00DB747C">
            <w:pPr>
              <w:pStyle w:val="TableParagraph"/>
              <w:rPr>
                <w:sz w:val="18"/>
              </w:rPr>
            </w:pPr>
          </w:p>
        </w:tc>
        <w:tc>
          <w:tcPr>
            <w:tcW w:w="6451" w:type="dxa"/>
            <w:tcBorders>
              <w:top w:val="nil"/>
              <w:bottom w:val="nil"/>
            </w:tcBorders>
          </w:tcPr>
          <w:p w14:paraId="4E26E3AA" w14:textId="77777777" w:rsidR="00DB747C" w:rsidRDefault="00015F80">
            <w:pPr>
              <w:pStyle w:val="TableParagraph"/>
              <w:spacing w:line="245" w:lineRule="exact"/>
              <w:ind w:left="13"/>
              <w:rPr>
                <w:sz w:val="24"/>
              </w:rPr>
            </w:pPr>
            <w:r>
              <w:rPr>
                <w:sz w:val="24"/>
              </w:rPr>
              <w:t>Lietuvos</w:t>
            </w:r>
            <w:r>
              <w:rPr>
                <w:spacing w:val="-7"/>
                <w:sz w:val="24"/>
              </w:rPr>
              <w:t xml:space="preserve"> </w:t>
            </w:r>
            <w:r>
              <w:rPr>
                <w:sz w:val="24"/>
              </w:rPr>
              <w:t>bioetikos</w:t>
            </w:r>
            <w:r>
              <w:rPr>
                <w:spacing w:val="-4"/>
                <w:sz w:val="24"/>
              </w:rPr>
              <w:t xml:space="preserve"> </w:t>
            </w:r>
            <w:r>
              <w:rPr>
                <w:sz w:val="24"/>
              </w:rPr>
              <w:t>komiteto</w:t>
            </w:r>
            <w:r>
              <w:rPr>
                <w:spacing w:val="-4"/>
                <w:sz w:val="24"/>
              </w:rPr>
              <w:t xml:space="preserve"> </w:t>
            </w:r>
            <w:r>
              <w:rPr>
                <w:sz w:val="24"/>
              </w:rPr>
              <w:t>leidimas</w:t>
            </w:r>
            <w:r>
              <w:rPr>
                <w:spacing w:val="-4"/>
                <w:sz w:val="24"/>
              </w:rPr>
              <w:t xml:space="preserve"> </w:t>
            </w:r>
            <w:r>
              <w:rPr>
                <w:sz w:val="24"/>
              </w:rPr>
              <w:t>atlikti</w:t>
            </w:r>
            <w:r>
              <w:rPr>
                <w:spacing w:val="-4"/>
                <w:sz w:val="24"/>
              </w:rPr>
              <w:t xml:space="preserve"> </w:t>
            </w:r>
            <w:r>
              <w:rPr>
                <w:sz w:val="24"/>
              </w:rPr>
              <w:t>biomedicininį</w:t>
            </w:r>
            <w:r>
              <w:rPr>
                <w:spacing w:val="-3"/>
                <w:sz w:val="24"/>
              </w:rPr>
              <w:t xml:space="preserve"> </w:t>
            </w:r>
            <w:r>
              <w:rPr>
                <w:spacing w:val="-2"/>
                <w:sz w:val="24"/>
              </w:rPr>
              <w:t>tyrimą</w:t>
            </w:r>
          </w:p>
        </w:tc>
      </w:tr>
      <w:tr w:rsidR="00DB747C" w14:paraId="21E73B0B" w14:textId="77777777">
        <w:trPr>
          <w:trHeight w:val="265"/>
        </w:trPr>
        <w:tc>
          <w:tcPr>
            <w:tcW w:w="600" w:type="dxa"/>
            <w:vMerge/>
            <w:tcBorders>
              <w:top w:val="nil"/>
            </w:tcBorders>
          </w:tcPr>
          <w:p w14:paraId="169E0B79" w14:textId="77777777" w:rsidR="00DB747C" w:rsidRDefault="00DB747C">
            <w:pPr>
              <w:rPr>
                <w:sz w:val="2"/>
                <w:szCs w:val="2"/>
              </w:rPr>
            </w:pPr>
          </w:p>
        </w:tc>
        <w:tc>
          <w:tcPr>
            <w:tcW w:w="1503" w:type="dxa"/>
            <w:tcBorders>
              <w:top w:val="nil"/>
              <w:bottom w:val="nil"/>
              <w:right w:val="nil"/>
            </w:tcBorders>
          </w:tcPr>
          <w:p w14:paraId="482AE6A4" w14:textId="77777777" w:rsidR="00DB747C" w:rsidRDefault="00DB747C">
            <w:pPr>
              <w:pStyle w:val="TableParagraph"/>
              <w:rPr>
                <w:sz w:val="18"/>
              </w:rPr>
            </w:pPr>
          </w:p>
        </w:tc>
        <w:tc>
          <w:tcPr>
            <w:tcW w:w="1304" w:type="dxa"/>
            <w:tcBorders>
              <w:top w:val="nil"/>
              <w:left w:val="nil"/>
              <w:bottom w:val="nil"/>
            </w:tcBorders>
          </w:tcPr>
          <w:p w14:paraId="30DEF892" w14:textId="77777777" w:rsidR="00DB747C" w:rsidRDefault="00DB747C">
            <w:pPr>
              <w:pStyle w:val="TableParagraph"/>
              <w:rPr>
                <w:sz w:val="18"/>
              </w:rPr>
            </w:pPr>
          </w:p>
        </w:tc>
        <w:tc>
          <w:tcPr>
            <w:tcW w:w="6451" w:type="dxa"/>
            <w:tcBorders>
              <w:top w:val="nil"/>
              <w:bottom w:val="nil"/>
            </w:tcBorders>
          </w:tcPr>
          <w:p w14:paraId="74F2CE74" w14:textId="77777777" w:rsidR="00DB747C" w:rsidRDefault="00015F80">
            <w:pPr>
              <w:pStyle w:val="TableParagraph"/>
              <w:spacing w:line="246" w:lineRule="exact"/>
              <w:ind w:left="13"/>
              <w:rPr>
                <w:sz w:val="24"/>
              </w:rPr>
            </w:pPr>
            <w:r>
              <w:rPr>
                <w:sz w:val="24"/>
              </w:rPr>
              <w:t>2004-03-10</w:t>
            </w:r>
            <w:r>
              <w:rPr>
                <w:spacing w:val="-2"/>
                <w:sz w:val="24"/>
              </w:rPr>
              <w:t xml:space="preserve"> Nr.24).</w:t>
            </w:r>
          </w:p>
        </w:tc>
      </w:tr>
      <w:tr w:rsidR="00DB747C" w14:paraId="66A0DE58" w14:textId="77777777">
        <w:trPr>
          <w:trHeight w:val="266"/>
        </w:trPr>
        <w:tc>
          <w:tcPr>
            <w:tcW w:w="600" w:type="dxa"/>
            <w:vMerge/>
            <w:tcBorders>
              <w:top w:val="nil"/>
            </w:tcBorders>
          </w:tcPr>
          <w:p w14:paraId="3ED0D50F" w14:textId="77777777" w:rsidR="00DB747C" w:rsidRDefault="00DB747C">
            <w:pPr>
              <w:rPr>
                <w:sz w:val="2"/>
                <w:szCs w:val="2"/>
              </w:rPr>
            </w:pPr>
          </w:p>
        </w:tc>
        <w:tc>
          <w:tcPr>
            <w:tcW w:w="1503" w:type="dxa"/>
            <w:tcBorders>
              <w:top w:val="nil"/>
              <w:bottom w:val="nil"/>
              <w:right w:val="nil"/>
            </w:tcBorders>
          </w:tcPr>
          <w:p w14:paraId="6C8A85E6" w14:textId="77777777" w:rsidR="00DB747C" w:rsidRDefault="00DB747C">
            <w:pPr>
              <w:pStyle w:val="TableParagraph"/>
              <w:rPr>
                <w:sz w:val="18"/>
              </w:rPr>
            </w:pPr>
          </w:p>
        </w:tc>
        <w:tc>
          <w:tcPr>
            <w:tcW w:w="1304" w:type="dxa"/>
            <w:tcBorders>
              <w:top w:val="nil"/>
              <w:left w:val="nil"/>
              <w:bottom w:val="nil"/>
            </w:tcBorders>
          </w:tcPr>
          <w:p w14:paraId="193FC683" w14:textId="77777777" w:rsidR="00DB747C" w:rsidRDefault="00DB747C">
            <w:pPr>
              <w:pStyle w:val="TableParagraph"/>
              <w:rPr>
                <w:sz w:val="18"/>
              </w:rPr>
            </w:pPr>
          </w:p>
        </w:tc>
        <w:tc>
          <w:tcPr>
            <w:tcW w:w="6451" w:type="dxa"/>
            <w:tcBorders>
              <w:top w:val="nil"/>
              <w:bottom w:val="nil"/>
            </w:tcBorders>
          </w:tcPr>
          <w:p w14:paraId="3EAF501A" w14:textId="77777777" w:rsidR="00DB747C" w:rsidRDefault="00015F80">
            <w:pPr>
              <w:pStyle w:val="TableParagraph"/>
              <w:spacing w:line="246" w:lineRule="exact"/>
              <w:ind w:left="13"/>
              <w:rPr>
                <w:sz w:val="24"/>
              </w:rPr>
            </w:pPr>
            <w:r>
              <w:rPr>
                <w:sz w:val="24"/>
              </w:rPr>
              <w:t>VšĮ</w:t>
            </w:r>
            <w:r>
              <w:rPr>
                <w:spacing w:val="-8"/>
                <w:sz w:val="24"/>
              </w:rPr>
              <w:t xml:space="preserve"> </w:t>
            </w:r>
            <w:r>
              <w:rPr>
                <w:sz w:val="24"/>
              </w:rPr>
              <w:t>“Vaiko</w:t>
            </w:r>
            <w:r>
              <w:rPr>
                <w:spacing w:val="-1"/>
                <w:sz w:val="24"/>
              </w:rPr>
              <w:t xml:space="preserve"> </w:t>
            </w:r>
            <w:r>
              <w:rPr>
                <w:sz w:val="24"/>
              </w:rPr>
              <w:t>Raida”</w:t>
            </w:r>
            <w:r>
              <w:rPr>
                <w:spacing w:val="-2"/>
                <w:sz w:val="24"/>
              </w:rPr>
              <w:t xml:space="preserve"> </w:t>
            </w:r>
            <w:r>
              <w:rPr>
                <w:sz w:val="24"/>
              </w:rPr>
              <w:t>biomedicininis</w:t>
            </w:r>
            <w:r>
              <w:rPr>
                <w:spacing w:val="-3"/>
                <w:sz w:val="24"/>
              </w:rPr>
              <w:t xml:space="preserve"> </w:t>
            </w:r>
            <w:r>
              <w:rPr>
                <w:sz w:val="24"/>
              </w:rPr>
              <w:t>tyrimas</w:t>
            </w:r>
            <w:r>
              <w:rPr>
                <w:spacing w:val="-2"/>
                <w:sz w:val="24"/>
              </w:rPr>
              <w:t xml:space="preserve"> </w:t>
            </w:r>
            <w:r>
              <w:rPr>
                <w:sz w:val="24"/>
              </w:rPr>
              <w:t>“Lietuvoje</w:t>
            </w:r>
            <w:r>
              <w:rPr>
                <w:spacing w:val="-1"/>
                <w:sz w:val="24"/>
              </w:rPr>
              <w:t xml:space="preserve"> </w:t>
            </w:r>
            <w:r>
              <w:rPr>
                <w:spacing w:val="-2"/>
                <w:sz w:val="24"/>
              </w:rPr>
              <w:t>vykdomų</w:t>
            </w:r>
          </w:p>
        </w:tc>
      </w:tr>
      <w:tr w:rsidR="00DB747C" w14:paraId="3D5DFFC8" w14:textId="77777777">
        <w:trPr>
          <w:trHeight w:val="266"/>
        </w:trPr>
        <w:tc>
          <w:tcPr>
            <w:tcW w:w="600" w:type="dxa"/>
            <w:vMerge/>
            <w:tcBorders>
              <w:top w:val="nil"/>
            </w:tcBorders>
          </w:tcPr>
          <w:p w14:paraId="447EBB32" w14:textId="77777777" w:rsidR="00DB747C" w:rsidRDefault="00DB747C">
            <w:pPr>
              <w:rPr>
                <w:sz w:val="2"/>
                <w:szCs w:val="2"/>
              </w:rPr>
            </w:pPr>
          </w:p>
        </w:tc>
        <w:tc>
          <w:tcPr>
            <w:tcW w:w="1503" w:type="dxa"/>
            <w:tcBorders>
              <w:top w:val="nil"/>
              <w:bottom w:val="nil"/>
              <w:right w:val="nil"/>
            </w:tcBorders>
          </w:tcPr>
          <w:p w14:paraId="4CE05637" w14:textId="77777777" w:rsidR="00DB747C" w:rsidRDefault="00DB747C">
            <w:pPr>
              <w:pStyle w:val="TableParagraph"/>
              <w:rPr>
                <w:sz w:val="18"/>
              </w:rPr>
            </w:pPr>
          </w:p>
        </w:tc>
        <w:tc>
          <w:tcPr>
            <w:tcW w:w="1304" w:type="dxa"/>
            <w:tcBorders>
              <w:top w:val="nil"/>
              <w:left w:val="nil"/>
              <w:bottom w:val="nil"/>
            </w:tcBorders>
          </w:tcPr>
          <w:p w14:paraId="555848C8" w14:textId="77777777" w:rsidR="00DB747C" w:rsidRDefault="00DB747C">
            <w:pPr>
              <w:pStyle w:val="TableParagraph"/>
              <w:rPr>
                <w:sz w:val="18"/>
              </w:rPr>
            </w:pPr>
          </w:p>
        </w:tc>
        <w:tc>
          <w:tcPr>
            <w:tcW w:w="6451" w:type="dxa"/>
            <w:tcBorders>
              <w:top w:val="nil"/>
              <w:bottom w:val="nil"/>
            </w:tcBorders>
          </w:tcPr>
          <w:p w14:paraId="36ED0177" w14:textId="77777777" w:rsidR="00DB747C" w:rsidRDefault="00015F80">
            <w:pPr>
              <w:pStyle w:val="TableParagraph"/>
              <w:spacing w:line="246" w:lineRule="exact"/>
              <w:ind w:left="13"/>
              <w:rPr>
                <w:sz w:val="24"/>
              </w:rPr>
            </w:pPr>
            <w:r>
              <w:rPr>
                <w:sz w:val="24"/>
              </w:rPr>
              <w:t>gyvūnų</w:t>
            </w:r>
            <w:r>
              <w:rPr>
                <w:spacing w:val="-5"/>
                <w:sz w:val="24"/>
              </w:rPr>
              <w:t xml:space="preserve"> </w:t>
            </w:r>
            <w:r>
              <w:rPr>
                <w:sz w:val="24"/>
              </w:rPr>
              <w:t>asistuojamų</w:t>
            </w:r>
            <w:r>
              <w:rPr>
                <w:spacing w:val="-3"/>
                <w:sz w:val="24"/>
              </w:rPr>
              <w:t xml:space="preserve"> </w:t>
            </w:r>
            <w:r>
              <w:rPr>
                <w:sz w:val="24"/>
              </w:rPr>
              <w:t>terapijų</w:t>
            </w:r>
            <w:r>
              <w:rPr>
                <w:spacing w:val="-2"/>
                <w:sz w:val="24"/>
              </w:rPr>
              <w:t xml:space="preserve"> </w:t>
            </w:r>
            <w:r>
              <w:rPr>
                <w:sz w:val="24"/>
              </w:rPr>
              <w:t>(delfinų</w:t>
            </w:r>
            <w:r>
              <w:rPr>
                <w:spacing w:val="-3"/>
                <w:sz w:val="24"/>
              </w:rPr>
              <w:t xml:space="preserve"> </w:t>
            </w:r>
            <w:r>
              <w:rPr>
                <w:sz w:val="24"/>
              </w:rPr>
              <w:t>terapijos,</w:t>
            </w:r>
            <w:r>
              <w:rPr>
                <w:spacing w:val="-2"/>
                <w:sz w:val="24"/>
              </w:rPr>
              <w:t xml:space="preserve"> </w:t>
            </w:r>
            <w:r>
              <w:rPr>
                <w:sz w:val="24"/>
              </w:rPr>
              <w:t>hipoterapijos</w:t>
            </w:r>
            <w:r>
              <w:rPr>
                <w:spacing w:val="-3"/>
                <w:sz w:val="24"/>
              </w:rPr>
              <w:t xml:space="preserve"> </w:t>
            </w:r>
            <w:r>
              <w:rPr>
                <w:spacing w:val="-5"/>
                <w:sz w:val="24"/>
              </w:rPr>
              <w:t>ir</w:t>
            </w:r>
          </w:p>
        </w:tc>
      </w:tr>
      <w:tr w:rsidR="00DB747C" w14:paraId="23037D04" w14:textId="77777777">
        <w:trPr>
          <w:trHeight w:val="266"/>
        </w:trPr>
        <w:tc>
          <w:tcPr>
            <w:tcW w:w="600" w:type="dxa"/>
            <w:vMerge/>
            <w:tcBorders>
              <w:top w:val="nil"/>
            </w:tcBorders>
          </w:tcPr>
          <w:p w14:paraId="5A2A756B" w14:textId="77777777" w:rsidR="00DB747C" w:rsidRDefault="00DB747C">
            <w:pPr>
              <w:rPr>
                <w:sz w:val="2"/>
                <w:szCs w:val="2"/>
              </w:rPr>
            </w:pPr>
          </w:p>
        </w:tc>
        <w:tc>
          <w:tcPr>
            <w:tcW w:w="1503" w:type="dxa"/>
            <w:tcBorders>
              <w:top w:val="nil"/>
              <w:bottom w:val="nil"/>
              <w:right w:val="nil"/>
            </w:tcBorders>
          </w:tcPr>
          <w:p w14:paraId="29E77AF1" w14:textId="77777777" w:rsidR="00DB747C" w:rsidRDefault="00DB747C">
            <w:pPr>
              <w:pStyle w:val="TableParagraph"/>
              <w:rPr>
                <w:sz w:val="18"/>
              </w:rPr>
            </w:pPr>
          </w:p>
        </w:tc>
        <w:tc>
          <w:tcPr>
            <w:tcW w:w="1304" w:type="dxa"/>
            <w:tcBorders>
              <w:top w:val="nil"/>
              <w:left w:val="nil"/>
              <w:bottom w:val="nil"/>
            </w:tcBorders>
          </w:tcPr>
          <w:p w14:paraId="306426B3" w14:textId="77777777" w:rsidR="00DB747C" w:rsidRDefault="00DB747C">
            <w:pPr>
              <w:pStyle w:val="TableParagraph"/>
              <w:rPr>
                <w:sz w:val="18"/>
              </w:rPr>
            </w:pPr>
          </w:p>
        </w:tc>
        <w:tc>
          <w:tcPr>
            <w:tcW w:w="6451" w:type="dxa"/>
            <w:tcBorders>
              <w:top w:val="nil"/>
              <w:bottom w:val="nil"/>
            </w:tcBorders>
          </w:tcPr>
          <w:p w14:paraId="0D2D6EE2" w14:textId="77777777" w:rsidR="00DB747C" w:rsidRDefault="00015F80">
            <w:pPr>
              <w:pStyle w:val="TableParagraph"/>
              <w:spacing w:line="246" w:lineRule="exact"/>
              <w:ind w:left="13"/>
              <w:rPr>
                <w:sz w:val="24"/>
              </w:rPr>
            </w:pPr>
            <w:r>
              <w:rPr>
                <w:sz w:val="24"/>
              </w:rPr>
              <w:t>kaniterapijos)</w:t>
            </w:r>
            <w:r>
              <w:rPr>
                <w:spacing w:val="-3"/>
                <w:sz w:val="24"/>
              </w:rPr>
              <w:t xml:space="preserve"> </w:t>
            </w:r>
            <w:r>
              <w:rPr>
                <w:sz w:val="24"/>
              </w:rPr>
              <w:t>poveikis</w:t>
            </w:r>
            <w:r>
              <w:rPr>
                <w:spacing w:val="-3"/>
                <w:sz w:val="24"/>
              </w:rPr>
              <w:t xml:space="preserve"> </w:t>
            </w:r>
            <w:r>
              <w:rPr>
                <w:sz w:val="24"/>
              </w:rPr>
              <w:t>žmonių,</w:t>
            </w:r>
            <w:r>
              <w:rPr>
                <w:spacing w:val="-2"/>
                <w:sz w:val="24"/>
              </w:rPr>
              <w:t xml:space="preserve"> </w:t>
            </w:r>
            <w:r>
              <w:rPr>
                <w:sz w:val="24"/>
              </w:rPr>
              <w:t>sergančių</w:t>
            </w:r>
            <w:r>
              <w:rPr>
                <w:spacing w:val="-2"/>
                <w:sz w:val="24"/>
              </w:rPr>
              <w:t xml:space="preserve"> </w:t>
            </w:r>
            <w:r>
              <w:rPr>
                <w:sz w:val="24"/>
              </w:rPr>
              <w:t>ligomis pagal</w:t>
            </w:r>
            <w:r>
              <w:rPr>
                <w:spacing w:val="-2"/>
                <w:sz w:val="24"/>
              </w:rPr>
              <w:t xml:space="preserve"> </w:t>
            </w:r>
            <w:r>
              <w:rPr>
                <w:sz w:val="24"/>
              </w:rPr>
              <w:t>TLK-</w:t>
            </w:r>
            <w:r>
              <w:rPr>
                <w:spacing w:val="-5"/>
                <w:sz w:val="24"/>
              </w:rPr>
              <w:t>10-</w:t>
            </w:r>
          </w:p>
        </w:tc>
      </w:tr>
      <w:tr w:rsidR="00DB747C" w14:paraId="39764F36" w14:textId="77777777">
        <w:trPr>
          <w:trHeight w:val="266"/>
        </w:trPr>
        <w:tc>
          <w:tcPr>
            <w:tcW w:w="600" w:type="dxa"/>
            <w:vMerge/>
            <w:tcBorders>
              <w:top w:val="nil"/>
            </w:tcBorders>
          </w:tcPr>
          <w:p w14:paraId="57DFBCAC" w14:textId="77777777" w:rsidR="00DB747C" w:rsidRDefault="00DB747C">
            <w:pPr>
              <w:rPr>
                <w:sz w:val="2"/>
                <w:szCs w:val="2"/>
              </w:rPr>
            </w:pPr>
          </w:p>
        </w:tc>
        <w:tc>
          <w:tcPr>
            <w:tcW w:w="1503" w:type="dxa"/>
            <w:tcBorders>
              <w:top w:val="nil"/>
              <w:bottom w:val="nil"/>
              <w:right w:val="nil"/>
            </w:tcBorders>
          </w:tcPr>
          <w:p w14:paraId="3D55F17E" w14:textId="77777777" w:rsidR="00DB747C" w:rsidRDefault="00DB747C">
            <w:pPr>
              <w:pStyle w:val="TableParagraph"/>
              <w:rPr>
                <w:sz w:val="18"/>
              </w:rPr>
            </w:pPr>
          </w:p>
        </w:tc>
        <w:tc>
          <w:tcPr>
            <w:tcW w:w="1304" w:type="dxa"/>
            <w:tcBorders>
              <w:top w:val="nil"/>
              <w:left w:val="nil"/>
              <w:bottom w:val="nil"/>
            </w:tcBorders>
          </w:tcPr>
          <w:p w14:paraId="251E54E7" w14:textId="77777777" w:rsidR="00DB747C" w:rsidRDefault="00DB747C">
            <w:pPr>
              <w:pStyle w:val="TableParagraph"/>
              <w:rPr>
                <w:sz w:val="18"/>
              </w:rPr>
            </w:pPr>
          </w:p>
        </w:tc>
        <w:tc>
          <w:tcPr>
            <w:tcW w:w="6451" w:type="dxa"/>
            <w:tcBorders>
              <w:top w:val="nil"/>
              <w:bottom w:val="nil"/>
            </w:tcBorders>
          </w:tcPr>
          <w:p w14:paraId="17ABEB80" w14:textId="77777777" w:rsidR="00DB747C" w:rsidRDefault="00015F80">
            <w:pPr>
              <w:pStyle w:val="TableParagraph"/>
              <w:spacing w:line="246" w:lineRule="exact"/>
              <w:ind w:left="13"/>
              <w:rPr>
                <w:sz w:val="24"/>
              </w:rPr>
            </w:pPr>
            <w:r>
              <w:rPr>
                <w:sz w:val="24"/>
              </w:rPr>
              <w:t>AM</w:t>
            </w:r>
            <w:r>
              <w:rPr>
                <w:spacing w:val="-1"/>
                <w:sz w:val="24"/>
              </w:rPr>
              <w:t xml:space="preserve"> </w:t>
            </w:r>
            <w:r>
              <w:rPr>
                <w:sz w:val="24"/>
              </w:rPr>
              <w:t>G00-9</w:t>
            </w:r>
            <w:r>
              <w:rPr>
                <w:spacing w:val="-1"/>
                <w:sz w:val="24"/>
              </w:rPr>
              <w:t xml:space="preserve"> </w:t>
            </w:r>
            <w:r>
              <w:rPr>
                <w:sz w:val="24"/>
              </w:rPr>
              <w:t>ir</w:t>
            </w:r>
            <w:r>
              <w:rPr>
                <w:spacing w:val="-1"/>
                <w:sz w:val="24"/>
              </w:rPr>
              <w:t xml:space="preserve"> </w:t>
            </w:r>
            <w:r>
              <w:rPr>
                <w:sz w:val="24"/>
              </w:rPr>
              <w:t>F00-99,</w:t>
            </w:r>
            <w:r>
              <w:rPr>
                <w:spacing w:val="-2"/>
                <w:sz w:val="24"/>
              </w:rPr>
              <w:t xml:space="preserve"> </w:t>
            </w:r>
            <w:r>
              <w:rPr>
                <w:sz w:val="24"/>
              </w:rPr>
              <w:t>motorinėms,</w:t>
            </w:r>
            <w:r>
              <w:rPr>
                <w:spacing w:val="-1"/>
                <w:sz w:val="24"/>
              </w:rPr>
              <w:t xml:space="preserve"> </w:t>
            </w:r>
            <w:r>
              <w:rPr>
                <w:sz w:val="24"/>
              </w:rPr>
              <w:t>sensorinėms</w:t>
            </w:r>
            <w:r>
              <w:rPr>
                <w:spacing w:val="-1"/>
                <w:sz w:val="24"/>
              </w:rPr>
              <w:t xml:space="preserve"> </w:t>
            </w:r>
            <w:r>
              <w:rPr>
                <w:spacing w:val="-7"/>
                <w:sz w:val="24"/>
              </w:rPr>
              <w:t>ir</w:t>
            </w:r>
          </w:p>
        </w:tc>
      </w:tr>
      <w:tr w:rsidR="00DB747C" w14:paraId="47651C6A" w14:textId="77777777">
        <w:trPr>
          <w:trHeight w:val="266"/>
        </w:trPr>
        <w:tc>
          <w:tcPr>
            <w:tcW w:w="600" w:type="dxa"/>
            <w:vMerge/>
            <w:tcBorders>
              <w:top w:val="nil"/>
            </w:tcBorders>
          </w:tcPr>
          <w:p w14:paraId="0AC9AFEC" w14:textId="77777777" w:rsidR="00DB747C" w:rsidRDefault="00DB747C">
            <w:pPr>
              <w:rPr>
                <w:sz w:val="2"/>
                <w:szCs w:val="2"/>
              </w:rPr>
            </w:pPr>
          </w:p>
        </w:tc>
        <w:tc>
          <w:tcPr>
            <w:tcW w:w="1503" w:type="dxa"/>
            <w:tcBorders>
              <w:top w:val="nil"/>
              <w:bottom w:val="nil"/>
              <w:right w:val="nil"/>
            </w:tcBorders>
          </w:tcPr>
          <w:p w14:paraId="766EBA63" w14:textId="77777777" w:rsidR="00DB747C" w:rsidRDefault="00DB747C">
            <w:pPr>
              <w:pStyle w:val="TableParagraph"/>
              <w:rPr>
                <w:sz w:val="18"/>
              </w:rPr>
            </w:pPr>
          </w:p>
        </w:tc>
        <w:tc>
          <w:tcPr>
            <w:tcW w:w="1304" w:type="dxa"/>
            <w:tcBorders>
              <w:top w:val="nil"/>
              <w:left w:val="nil"/>
              <w:bottom w:val="nil"/>
            </w:tcBorders>
          </w:tcPr>
          <w:p w14:paraId="10F15703" w14:textId="77777777" w:rsidR="00DB747C" w:rsidRDefault="00DB747C">
            <w:pPr>
              <w:pStyle w:val="TableParagraph"/>
              <w:rPr>
                <w:sz w:val="18"/>
              </w:rPr>
            </w:pPr>
          </w:p>
        </w:tc>
        <w:tc>
          <w:tcPr>
            <w:tcW w:w="6451" w:type="dxa"/>
            <w:tcBorders>
              <w:top w:val="nil"/>
              <w:bottom w:val="nil"/>
            </w:tcBorders>
          </w:tcPr>
          <w:p w14:paraId="15A3C910" w14:textId="77777777" w:rsidR="00DB747C" w:rsidRDefault="00015F80">
            <w:pPr>
              <w:pStyle w:val="TableParagraph"/>
              <w:spacing w:line="246" w:lineRule="exact"/>
              <w:ind w:left="13"/>
              <w:rPr>
                <w:sz w:val="24"/>
              </w:rPr>
            </w:pPr>
            <w:r>
              <w:rPr>
                <w:sz w:val="24"/>
              </w:rPr>
              <w:t>psichoemocinėms</w:t>
            </w:r>
            <w:r>
              <w:rPr>
                <w:spacing w:val="-7"/>
                <w:sz w:val="24"/>
              </w:rPr>
              <w:t xml:space="preserve"> </w:t>
            </w:r>
            <w:r>
              <w:rPr>
                <w:sz w:val="24"/>
              </w:rPr>
              <w:t>funkcijoms”</w:t>
            </w:r>
            <w:r>
              <w:rPr>
                <w:spacing w:val="-4"/>
                <w:sz w:val="24"/>
              </w:rPr>
              <w:t xml:space="preserve"> </w:t>
            </w:r>
            <w:r>
              <w:rPr>
                <w:sz w:val="24"/>
              </w:rPr>
              <w:t>(Kauno</w:t>
            </w:r>
            <w:r>
              <w:rPr>
                <w:spacing w:val="-3"/>
                <w:sz w:val="24"/>
              </w:rPr>
              <w:t xml:space="preserve"> </w:t>
            </w:r>
            <w:r>
              <w:rPr>
                <w:sz w:val="24"/>
              </w:rPr>
              <w:t>regioninis</w:t>
            </w:r>
            <w:r>
              <w:rPr>
                <w:spacing w:val="-4"/>
                <w:sz w:val="24"/>
              </w:rPr>
              <w:t xml:space="preserve"> </w:t>
            </w:r>
            <w:r>
              <w:rPr>
                <w:spacing w:val="-2"/>
                <w:sz w:val="24"/>
              </w:rPr>
              <w:t>Biomedicininių</w:t>
            </w:r>
          </w:p>
        </w:tc>
      </w:tr>
      <w:tr w:rsidR="00DB747C" w14:paraId="0686CEDB" w14:textId="77777777">
        <w:trPr>
          <w:trHeight w:val="265"/>
        </w:trPr>
        <w:tc>
          <w:tcPr>
            <w:tcW w:w="600" w:type="dxa"/>
            <w:vMerge/>
            <w:tcBorders>
              <w:top w:val="nil"/>
            </w:tcBorders>
          </w:tcPr>
          <w:p w14:paraId="0CFFF1CB" w14:textId="77777777" w:rsidR="00DB747C" w:rsidRDefault="00DB747C">
            <w:pPr>
              <w:rPr>
                <w:sz w:val="2"/>
                <w:szCs w:val="2"/>
              </w:rPr>
            </w:pPr>
          </w:p>
        </w:tc>
        <w:tc>
          <w:tcPr>
            <w:tcW w:w="1503" w:type="dxa"/>
            <w:tcBorders>
              <w:top w:val="nil"/>
              <w:bottom w:val="nil"/>
              <w:right w:val="nil"/>
            </w:tcBorders>
          </w:tcPr>
          <w:p w14:paraId="51EB9FB5" w14:textId="77777777" w:rsidR="00DB747C" w:rsidRDefault="00DB747C">
            <w:pPr>
              <w:pStyle w:val="TableParagraph"/>
              <w:rPr>
                <w:sz w:val="18"/>
              </w:rPr>
            </w:pPr>
          </w:p>
        </w:tc>
        <w:tc>
          <w:tcPr>
            <w:tcW w:w="1304" w:type="dxa"/>
            <w:tcBorders>
              <w:top w:val="nil"/>
              <w:left w:val="nil"/>
              <w:bottom w:val="nil"/>
            </w:tcBorders>
          </w:tcPr>
          <w:p w14:paraId="575ACDFA" w14:textId="77777777" w:rsidR="00DB747C" w:rsidRDefault="00DB747C">
            <w:pPr>
              <w:pStyle w:val="TableParagraph"/>
              <w:rPr>
                <w:sz w:val="18"/>
              </w:rPr>
            </w:pPr>
          </w:p>
        </w:tc>
        <w:tc>
          <w:tcPr>
            <w:tcW w:w="6451" w:type="dxa"/>
            <w:tcBorders>
              <w:top w:val="nil"/>
              <w:bottom w:val="nil"/>
            </w:tcBorders>
          </w:tcPr>
          <w:p w14:paraId="519CC6E3" w14:textId="77777777" w:rsidR="00DB747C" w:rsidRDefault="00015F80">
            <w:pPr>
              <w:pStyle w:val="TableParagraph"/>
              <w:spacing w:line="246" w:lineRule="exact"/>
              <w:ind w:left="13"/>
              <w:rPr>
                <w:sz w:val="24"/>
              </w:rPr>
            </w:pPr>
            <w:r>
              <w:rPr>
                <w:sz w:val="24"/>
              </w:rPr>
              <w:t>tyrimų</w:t>
            </w:r>
            <w:r>
              <w:rPr>
                <w:spacing w:val="-3"/>
                <w:sz w:val="24"/>
              </w:rPr>
              <w:t xml:space="preserve"> </w:t>
            </w:r>
            <w:r>
              <w:rPr>
                <w:sz w:val="24"/>
              </w:rPr>
              <w:t>etikos</w:t>
            </w:r>
            <w:r>
              <w:rPr>
                <w:spacing w:val="-3"/>
                <w:sz w:val="24"/>
              </w:rPr>
              <w:t xml:space="preserve"> </w:t>
            </w:r>
            <w:r>
              <w:rPr>
                <w:sz w:val="24"/>
              </w:rPr>
              <w:t>komitetas,</w:t>
            </w:r>
            <w:r>
              <w:rPr>
                <w:spacing w:val="-3"/>
                <w:sz w:val="24"/>
              </w:rPr>
              <w:t xml:space="preserve"> </w:t>
            </w:r>
            <w:r>
              <w:rPr>
                <w:sz w:val="24"/>
              </w:rPr>
              <w:t>leidimas</w:t>
            </w:r>
            <w:r>
              <w:rPr>
                <w:spacing w:val="-3"/>
                <w:sz w:val="24"/>
              </w:rPr>
              <w:t xml:space="preserve"> </w:t>
            </w:r>
            <w:r>
              <w:rPr>
                <w:sz w:val="24"/>
              </w:rPr>
              <w:t>atlikti</w:t>
            </w:r>
            <w:r>
              <w:rPr>
                <w:spacing w:val="-3"/>
                <w:sz w:val="24"/>
              </w:rPr>
              <w:t xml:space="preserve"> </w:t>
            </w:r>
            <w:r>
              <w:rPr>
                <w:sz w:val="24"/>
              </w:rPr>
              <w:t>biomedicininį</w:t>
            </w:r>
            <w:r>
              <w:rPr>
                <w:spacing w:val="-2"/>
                <w:sz w:val="24"/>
              </w:rPr>
              <w:t xml:space="preserve"> tyrimą</w:t>
            </w:r>
          </w:p>
        </w:tc>
      </w:tr>
      <w:tr w:rsidR="00DB747C" w14:paraId="1D0FADED" w14:textId="77777777">
        <w:trPr>
          <w:trHeight w:val="266"/>
        </w:trPr>
        <w:tc>
          <w:tcPr>
            <w:tcW w:w="600" w:type="dxa"/>
            <w:vMerge/>
            <w:tcBorders>
              <w:top w:val="nil"/>
            </w:tcBorders>
          </w:tcPr>
          <w:p w14:paraId="7CBA599B" w14:textId="77777777" w:rsidR="00DB747C" w:rsidRDefault="00DB747C">
            <w:pPr>
              <w:rPr>
                <w:sz w:val="2"/>
                <w:szCs w:val="2"/>
              </w:rPr>
            </w:pPr>
          </w:p>
        </w:tc>
        <w:tc>
          <w:tcPr>
            <w:tcW w:w="1503" w:type="dxa"/>
            <w:tcBorders>
              <w:top w:val="nil"/>
              <w:bottom w:val="nil"/>
              <w:right w:val="nil"/>
            </w:tcBorders>
          </w:tcPr>
          <w:p w14:paraId="140C9C67" w14:textId="77777777" w:rsidR="00DB747C" w:rsidRDefault="00DB747C">
            <w:pPr>
              <w:pStyle w:val="TableParagraph"/>
              <w:rPr>
                <w:sz w:val="18"/>
              </w:rPr>
            </w:pPr>
          </w:p>
        </w:tc>
        <w:tc>
          <w:tcPr>
            <w:tcW w:w="1304" w:type="dxa"/>
            <w:tcBorders>
              <w:top w:val="nil"/>
              <w:left w:val="nil"/>
              <w:bottom w:val="nil"/>
            </w:tcBorders>
          </w:tcPr>
          <w:p w14:paraId="42D8D018" w14:textId="77777777" w:rsidR="00DB747C" w:rsidRDefault="00DB747C">
            <w:pPr>
              <w:pStyle w:val="TableParagraph"/>
              <w:rPr>
                <w:sz w:val="18"/>
              </w:rPr>
            </w:pPr>
          </w:p>
        </w:tc>
        <w:tc>
          <w:tcPr>
            <w:tcW w:w="6451" w:type="dxa"/>
            <w:tcBorders>
              <w:top w:val="nil"/>
              <w:bottom w:val="nil"/>
            </w:tcBorders>
          </w:tcPr>
          <w:p w14:paraId="12B3F6CC" w14:textId="77777777" w:rsidR="00DB747C" w:rsidRDefault="00015F80">
            <w:pPr>
              <w:pStyle w:val="TableParagraph"/>
              <w:spacing w:line="246" w:lineRule="exact"/>
              <w:ind w:left="13"/>
              <w:rPr>
                <w:sz w:val="24"/>
              </w:rPr>
            </w:pPr>
            <w:r>
              <w:rPr>
                <w:sz w:val="24"/>
              </w:rPr>
              <w:t>2020-05-28</w:t>
            </w:r>
            <w:r>
              <w:rPr>
                <w:spacing w:val="-3"/>
                <w:sz w:val="24"/>
              </w:rPr>
              <w:t xml:space="preserve"> </w:t>
            </w:r>
            <w:r>
              <w:rPr>
                <w:sz w:val="24"/>
              </w:rPr>
              <w:t>Nr.</w:t>
            </w:r>
            <w:r>
              <w:rPr>
                <w:spacing w:val="-1"/>
                <w:sz w:val="24"/>
              </w:rPr>
              <w:t xml:space="preserve"> </w:t>
            </w:r>
            <w:r>
              <w:rPr>
                <w:sz w:val="24"/>
              </w:rPr>
              <w:t>BE-1-</w:t>
            </w:r>
            <w:r>
              <w:rPr>
                <w:spacing w:val="-4"/>
                <w:sz w:val="24"/>
              </w:rPr>
              <w:t>24).</w:t>
            </w:r>
          </w:p>
        </w:tc>
      </w:tr>
      <w:tr w:rsidR="00DB747C" w14:paraId="7C5309D9" w14:textId="77777777">
        <w:trPr>
          <w:trHeight w:val="265"/>
        </w:trPr>
        <w:tc>
          <w:tcPr>
            <w:tcW w:w="600" w:type="dxa"/>
            <w:vMerge/>
            <w:tcBorders>
              <w:top w:val="nil"/>
            </w:tcBorders>
          </w:tcPr>
          <w:p w14:paraId="7D903150" w14:textId="77777777" w:rsidR="00DB747C" w:rsidRDefault="00DB747C">
            <w:pPr>
              <w:rPr>
                <w:sz w:val="2"/>
                <w:szCs w:val="2"/>
              </w:rPr>
            </w:pPr>
          </w:p>
        </w:tc>
        <w:tc>
          <w:tcPr>
            <w:tcW w:w="1503" w:type="dxa"/>
            <w:tcBorders>
              <w:top w:val="nil"/>
              <w:bottom w:val="nil"/>
              <w:right w:val="nil"/>
            </w:tcBorders>
          </w:tcPr>
          <w:p w14:paraId="1FC0D090" w14:textId="77777777" w:rsidR="00DB747C" w:rsidRDefault="00DB747C">
            <w:pPr>
              <w:pStyle w:val="TableParagraph"/>
              <w:rPr>
                <w:sz w:val="18"/>
              </w:rPr>
            </w:pPr>
          </w:p>
        </w:tc>
        <w:tc>
          <w:tcPr>
            <w:tcW w:w="1304" w:type="dxa"/>
            <w:tcBorders>
              <w:top w:val="nil"/>
              <w:left w:val="nil"/>
              <w:bottom w:val="nil"/>
            </w:tcBorders>
          </w:tcPr>
          <w:p w14:paraId="430DD996" w14:textId="77777777" w:rsidR="00DB747C" w:rsidRDefault="00DB747C">
            <w:pPr>
              <w:pStyle w:val="TableParagraph"/>
              <w:rPr>
                <w:sz w:val="18"/>
              </w:rPr>
            </w:pPr>
          </w:p>
        </w:tc>
        <w:tc>
          <w:tcPr>
            <w:tcW w:w="6451" w:type="dxa"/>
            <w:tcBorders>
              <w:top w:val="nil"/>
              <w:bottom w:val="nil"/>
            </w:tcBorders>
          </w:tcPr>
          <w:p w14:paraId="05612EF4" w14:textId="77777777" w:rsidR="00DB747C" w:rsidRDefault="00015F80">
            <w:pPr>
              <w:pStyle w:val="TableParagraph"/>
              <w:spacing w:line="246" w:lineRule="exact"/>
              <w:ind w:left="13"/>
              <w:rPr>
                <w:sz w:val="24"/>
              </w:rPr>
            </w:pPr>
            <w:r>
              <w:rPr>
                <w:sz w:val="24"/>
              </w:rPr>
              <w:t>VšĮ</w:t>
            </w:r>
            <w:r>
              <w:rPr>
                <w:spacing w:val="-9"/>
                <w:sz w:val="24"/>
              </w:rPr>
              <w:t xml:space="preserve"> </w:t>
            </w:r>
            <w:r>
              <w:rPr>
                <w:sz w:val="24"/>
              </w:rPr>
              <w:t>“Klaipėdos</w:t>
            </w:r>
            <w:r>
              <w:rPr>
                <w:spacing w:val="-3"/>
                <w:sz w:val="24"/>
              </w:rPr>
              <w:t xml:space="preserve"> </w:t>
            </w:r>
            <w:r>
              <w:rPr>
                <w:sz w:val="24"/>
              </w:rPr>
              <w:t>universitetas”</w:t>
            </w:r>
            <w:r>
              <w:rPr>
                <w:spacing w:val="-4"/>
                <w:sz w:val="24"/>
              </w:rPr>
              <w:t xml:space="preserve"> </w:t>
            </w:r>
            <w:r>
              <w:rPr>
                <w:sz w:val="24"/>
              </w:rPr>
              <w:t>biomedicininis</w:t>
            </w:r>
            <w:r>
              <w:rPr>
                <w:spacing w:val="-3"/>
                <w:sz w:val="24"/>
              </w:rPr>
              <w:t xml:space="preserve"> </w:t>
            </w:r>
            <w:r>
              <w:rPr>
                <w:sz w:val="24"/>
              </w:rPr>
              <w:t>tyrimas</w:t>
            </w:r>
            <w:r>
              <w:rPr>
                <w:spacing w:val="-3"/>
                <w:sz w:val="24"/>
              </w:rPr>
              <w:t xml:space="preserve"> </w:t>
            </w:r>
            <w:r>
              <w:rPr>
                <w:spacing w:val="-2"/>
                <w:sz w:val="24"/>
              </w:rPr>
              <w:t>"Gyvūnų</w:t>
            </w:r>
          </w:p>
        </w:tc>
      </w:tr>
      <w:tr w:rsidR="00DB747C" w14:paraId="68226D21" w14:textId="77777777">
        <w:trPr>
          <w:trHeight w:val="266"/>
        </w:trPr>
        <w:tc>
          <w:tcPr>
            <w:tcW w:w="600" w:type="dxa"/>
            <w:vMerge/>
            <w:tcBorders>
              <w:top w:val="nil"/>
            </w:tcBorders>
          </w:tcPr>
          <w:p w14:paraId="18ADC76A" w14:textId="77777777" w:rsidR="00DB747C" w:rsidRDefault="00DB747C">
            <w:pPr>
              <w:rPr>
                <w:sz w:val="2"/>
                <w:szCs w:val="2"/>
              </w:rPr>
            </w:pPr>
          </w:p>
        </w:tc>
        <w:tc>
          <w:tcPr>
            <w:tcW w:w="1503" w:type="dxa"/>
            <w:tcBorders>
              <w:top w:val="nil"/>
              <w:bottom w:val="nil"/>
              <w:right w:val="nil"/>
            </w:tcBorders>
          </w:tcPr>
          <w:p w14:paraId="5DC7F177" w14:textId="77777777" w:rsidR="00DB747C" w:rsidRDefault="00DB747C">
            <w:pPr>
              <w:pStyle w:val="TableParagraph"/>
              <w:rPr>
                <w:sz w:val="18"/>
              </w:rPr>
            </w:pPr>
          </w:p>
        </w:tc>
        <w:tc>
          <w:tcPr>
            <w:tcW w:w="1304" w:type="dxa"/>
            <w:tcBorders>
              <w:top w:val="nil"/>
              <w:left w:val="nil"/>
              <w:bottom w:val="nil"/>
            </w:tcBorders>
          </w:tcPr>
          <w:p w14:paraId="5A8758C4" w14:textId="77777777" w:rsidR="00DB747C" w:rsidRDefault="00DB747C">
            <w:pPr>
              <w:pStyle w:val="TableParagraph"/>
              <w:rPr>
                <w:sz w:val="18"/>
              </w:rPr>
            </w:pPr>
          </w:p>
        </w:tc>
        <w:tc>
          <w:tcPr>
            <w:tcW w:w="6451" w:type="dxa"/>
            <w:tcBorders>
              <w:top w:val="nil"/>
              <w:bottom w:val="nil"/>
            </w:tcBorders>
          </w:tcPr>
          <w:p w14:paraId="15653EAF" w14:textId="77777777" w:rsidR="00DB747C" w:rsidRDefault="00015F80">
            <w:pPr>
              <w:pStyle w:val="TableParagraph"/>
              <w:spacing w:line="246" w:lineRule="exact"/>
              <w:ind w:left="13"/>
              <w:rPr>
                <w:sz w:val="24"/>
              </w:rPr>
            </w:pPr>
            <w:r>
              <w:rPr>
                <w:sz w:val="24"/>
              </w:rPr>
              <w:t>terapinio</w:t>
            </w:r>
            <w:r>
              <w:rPr>
                <w:spacing w:val="-2"/>
                <w:sz w:val="24"/>
              </w:rPr>
              <w:t xml:space="preserve"> </w:t>
            </w:r>
            <w:r>
              <w:rPr>
                <w:sz w:val="24"/>
              </w:rPr>
              <w:t>poveikio</w:t>
            </w:r>
            <w:r>
              <w:rPr>
                <w:spacing w:val="-2"/>
                <w:sz w:val="24"/>
              </w:rPr>
              <w:t xml:space="preserve"> </w:t>
            </w:r>
            <w:r>
              <w:rPr>
                <w:sz w:val="24"/>
              </w:rPr>
              <w:t>žmogaus</w:t>
            </w:r>
            <w:r>
              <w:rPr>
                <w:spacing w:val="-3"/>
                <w:sz w:val="24"/>
              </w:rPr>
              <w:t xml:space="preserve"> </w:t>
            </w:r>
            <w:r>
              <w:rPr>
                <w:sz w:val="24"/>
              </w:rPr>
              <w:t>funkcionavimui</w:t>
            </w:r>
            <w:r>
              <w:rPr>
                <w:spacing w:val="-1"/>
                <w:sz w:val="24"/>
              </w:rPr>
              <w:t xml:space="preserve"> </w:t>
            </w:r>
            <w:r>
              <w:rPr>
                <w:spacing w:val="-2"/>
                <w:sz w:val="24"/>
              </w:rPr>
              <w:t>(sensorinio,</w:t>
            </w:r>
          </w:p>
        </w:tc>
      </w:tr>
      <w:tr w:rsidR="00DB747C" w14:paraId="3A055E6F" w14:textId="77777777">
        <w:trPr>
          <w:trHeight w:val="266"/>
        </w:trPr>
        <w:tc>
          <w:tcPr>
            <w:tcW w:w="600" w:type="dxa"/>
            <w:vMerge/>
            <w:tcBorders>
              <w:top w:val="nil"/>
            </w:tcBorders>
          </w:tcPr>
          <w:p w14:paraId="0BC1759D" w14:textId="77777777" w:rsidR="00DB747C" w:rsidRDefault="00DB747C">
            <w:pPr>
              <w:rPr>
                <w:sz w:val="2"/>
                <w:szCs w:val="2"/>
              </w:rPr>
            </w:pPr>
          </w:p>
        </w:tc>
        <w:tc>
          <w:tcPr>
            <w:tcW w:w="1503" w:type="dxa"/>
            <w:tcBorders>
              <w:top w:val="nil"/>
              <w:bottom w:val="nil"/>
              <w:right w:val="nil"/>
            </w:tcBorders>
          </w:tcPr>
          <w:p w14:paraId="17C9CDB9" w14:textId="77777777" w:rsidR="00DB747C" w:rsidRDefault="00DB747C">
            <w:pPr>
              <w:pStyle w:val="TableParagraph"/>
              <w:rPr>
                <w:sz w:val="18"/>
              </w:rPr>
            </w:pPr>
          </w:p>
        </w:tc>
        <w:tc>
          <w:tcPr>
            <w:tcW w:w="1304" w:type="dxa"/>
            <w:tcBorders>
              <w:top w:val="nil"/>
              <w:left w:val="nil"/>
              <w:bottom w:val="nil"/>
            </w:tcBorders>
          </w:tcPr>
          <w:p w14:paraId="33E5E2D6" w14:textId="77777777" w:rsidR="00DB747C" w:rsidRDefault="00DB747C">
            <w:pPr>
              <w:pStyle w:val="TableParagraph"/>
              <w:rPr>
                <w:sz w:val="18"/>
              </w:rPr>
            </w:pPr>
          </w:p>
        </w:tc>
        <w:tc>
          <w:tcPr>
            <w:tcW w:w="6451" w:type="dxa"/>
            <w:tcBorders>
              <w:top w:val="nil"/>
              <w:bottom w:val="nil"/>
            </w:tcBorders>
          </w:tcPr>
          <w:p w14:paraId="153C012A" w14:textId="77777777" w:rsidR="00DB747C" w:rsidRDefault="00015F80">
            <w:pPr>
              <w:pStyle w:val="TableParagraph"/>
              <w:spacing w:line="246" w:lineRule="exact"/>
              <w:ind w:left="13"/>
              <w:rPr>
                <w:sz w:val="24"/>
              </w:rPr>
            </w:pPr>
            <w:r>
              <w:rPr>
                <w:sz w:val="24"/>
              </w:rPr>
              <w:t>motorinio</w:t>
            </w:r>
            <w:r>
              <w:rPr>
                <w:spacing w:val="-1"/>
                <w:sz w:val="24"/>
              </w:rPr>
              <w:t xml:space="preserve"> </w:t>
            </w:r>
            <w:r>
              <w:rPr>
                <w:sz w:val="24"/>
              </w:rPr>
              <w:t>ir</w:t>
            </w:r>
            <w:r>
              <w:rPr>
                <w:spacing w:val="-1"/>
                <w:sz w:val="24"/>
              </w:rPr>
              <w:t xml:space="preserve"> </w:t>
            </w:r>
            <w:r>
              <w:rPr>
                <w:sz w:val="24"/>
              </w:rPr>
              <w:t>psichoemocinio/psichosocialinio)</w:t>
            </w:r>
            <w:r>
              <w:rPr>
                <w:spacing w:val="-1"/>
                <w:sz w:val="24"/>
              </w:rPr>
              <w:t xml:space="preserve"> </w:t>
            </w:r>
            <w:r>
              <w:rPr>
                <w:sz w:val="24"/>
              </w:rPr>
              <w:t>ir</w:t>
            </w:r>
            <w:r>
              <w:rPr>
                <w:spacing w:val="-1"/>
                <w:sz w:val="24"/>
              </w:rPr>
              <w:t xml:space="preserve"> </w:t>
            </w:r>
            <w:r>
              <w:rPr>
                <w:spacing w:val="-2"/>
                <w:sz w:val="24"/>
              </w:rPr>
              <w:t>terapijoje</w:t>
            </w:r>
          </w:p>
        </w:tc>
      </w:tr>
      <w:tr w:rsidR="00DB747C" w14:paraId="3622A472" w14:textId="77777777">
        <w:trPr>
          <w:trHeight w:val="265"/>
        </w:trPr>
        <w:tc>
          <w:tcPr>
            <w:tcW w:w="600" w:type="dxa"/>
            <w:vMerge/>
            <w:tcBorders>
              <w:top w:val="nil"/>
            </w:tcBorders>
          </w:tcPr>
          <w:p w14:paraId="7B04884F" w14:textId="77777777" w:rsidR="00DB747C" w:rsidRDefault="00DB747C">
            <w:pPr>
              <w:rPr>
                <w:sz w:val="2"/>
                <w:szCs w:val="2"/>
              </w:rPr>
            </w:pPr>
          </w:p>
        </w:tc>
        <w:tc>
          <w:tcPr>
            <w:tcW w:w="1503" w:type="dxa"/>
            <w:tcBorders>
              <w:top w:val="nil"/>
              <w:bottom w:val="nil"/>
              <w:right w:val="nil"/>
            </w:tcBorders>
          </w:tcPr>
          <w:p w14:paraId="77EE438B" w14:textId="77777777" w:rsidR="00DB747C" w:rsidRDefault="00DB747C">
            <w:pPr>
              <w:pStyle w:val="TableParagraph"/>
              <w:rPr>
                <w:sz w:val="18"/>
              </w:rPr>
            </w:pPr>
          </w:p>
        </w:tc>
        <w:tc>
          <w:tcPr>
            <w:tcW w:w="1304" w:type="dxa"/>
            <w:tcBorders>
              <w:top w:val="nil"/>
              <w:left w:val="nil"/>
              <w:bottom w:val="nil"/>
            </w:tcBorders>
          </w:tcPr>
          <w:p w14:paraId="0AA22DA6" w14:textId="77777777" w:rsidR="00DB747C" w:rsidRDefault="00DB747C">
            <w:pPr>
              <w:pStyle w:val="TableParagraph"/>
              <w:rPr>
                <w:sz w:val="18"/>
              </w:rPr>
            </w:pPr>
          </w:p>
        </w:tc>
        <w:tc>
          <w:tcPr>
            <w:tcW w:w="6451" w:type="dxa"/>
            <w:tcBorders>
              <w:top w:val="nil"/>
              <w:bottom w:val="nil"/>
            </w:tcBorders>
          </w:tcPr>
          <w:p w14:paraId="0ABE006A" w14:textId="77777777" w:rsidR="00DB747C" w:rsidRDefault="00015F80">
            <w:pPr>
              <w:pStyle w:val="TableParagraph"/>
              <w:spacing w:line="246" w:lineRule="exact"/>
              <w:ind w:left="13"/>
              <w:rPr>
                <w:sz w:val="24"/>
              </w:rPr>
            </w:pPr>
            <w:r>
              <w:rPr>
                <w:sz w:val="24"/>
              </w:rPr>
              <w:t>asistuojančio</w:t>
            </w:r>
            <w:r>
              <w:rPr>
                <w:spacing w:val="-5"/>
                <w:sz w:val="24"/>
              </w:rPr>
              <w:t xml:space="preserve"> </w:t>
            </w:r>
            <w:r>
              <w:rPr>
                <w:sz w:val="24"/>
              </w:rPr>
              <w:t>gyvūno</w:t>
            </w:r>
            <w:r>
              <w:rPr>
                <w:spacing w:val="-2"/>
                <w:sz w:val="24"/>
              </w:rPr>
              <w:t xml:space="preserve"> </w:t>
            </w:r>
            <w:r>
              <w:rPr>
                <w:sz w:val="24"/>
              </w:rPr>
              <w:t>(žirgo,</w:t>
            </w:r>
            <w:r>
              <w:rPr>
                <w:spacing w:val="-3"/>
                <w:sz w:val="24"/>
              </w:rPr>
              <w:t xml:space="preserve"> </w:t>
            </w:r>
            <w:r>
              <w:rPr>
                <w:sz w:val="24"/>
              </w:rPr>
              <w:t>šuns,</w:t>
            </w:r>
            <w:r>
              <w:rPr>
                <w:spacing w:val="-2"/>
                <w:sz w:val="24"/>
              </w:rPr>
              <w:t xml:space="preserve"> </w:t>
            </w:r>
            <w:r>
              <w:rPr>
                <w:sz w:val="24"/>
              </w:rPr>
              <w:t>delfino)</w:t>
            </w:r>
            <w:r>
              <w:rPr>
                <w:spacing w:val="-2"/>
                <w:sz w:val="24"/>
              </w:rPr>
              <w:t xml:space="preserve"> </w:t>
            </w:r>
            <w:r>
              <w:rPr>
                <w:sz w:val="24"/>
              </w:rPr>
              <w:t>situacinės</w:t>
            </w:r>
            <w:r>
              <w:rPr>
                <w:spacing w:val="-3"/>
                <w:sz w:val="24"/>
              </w:rPr>
              <w:t xml:space="preserve"> </w:t>
            </w:r>
            <w:r>
              <w:rPr>
                <w:spacing w:val="-2"/>
                <w:sz w:val="24"/>
              </w:rPr>
              <w:t>gerovės</w:t>
            </w:r>
          </w:p>
        </w:tc>
      </w:tr>
      <w:tr w:rsidR="00DB747C" w14:paraId="63E6503E" w14:textId="77777777">
        <w:trPr>
          <w:trHeight w:val="266"/>
        </w:trPr>
        <w:tc>
          <w:tcPr>
            <w:tcW w:w="600" w:type="dxa"/>
            <w:vMerge/>
            <w:tcBorders>
              <w:top w:val="nil"/>
            </w:tcBorders>
          </w:tcPr>
          <w:p w14:paraId="6A0B7D42" w14:textId="77777777" w:rsidR="00DB747C" w:rsidRDefault="00DB747C">
            <w:pPr>
              <w:rPr>
                <w:sz w:val="2"/>
                <w:szCs w:val="2"/>
              </w:rPr>
            </w:pPr>
          </w:p>
        </w:tc>
        <w:tc>
          <w:tcPr>
            <w:tcW w:w="1503" w:type="dxa"/>
            <w:tcBorders>
              <w:top w:val="nil"/>
              <w:bottom w:val="nil"/>
              <w:right w:val="nil"/>
            </w:tcBorders>
          </w:tcPr>
          <w:p w14:paraId="55D130A1" w14:textId="77777777" w:rsidR="00DB747C" w:rsidRDefault="00DB747C">
            <w:pPr>
              <w:pStyle w:val="TableParagraph"/>
              <w:rPr>
                <w:sz w:val="18"/>
              </w:rPr>
            </w:pPr>
          </w:p>
        </w:tc>
        <w:tc>
          <w:tcPr>
            <w:tcW w:w="1304" w:type="dxa"/>
            <w:tcBorders>
              <w:top w:val="nil"/>
              <w:left w:val="nil"/>
              <w:bottom w:val="nil"/>
            </w:tcBorders>
          </w:tcPr>
          <w:p w14:paraId="554380A8" w14:textId="77777777" w:rsidR="00DB747C" w:rsidRDefault="00DB747C">
            <w:pPr>
              <w:pStyle w:val="TableParagraph"/>
              <w:rPr>
                <w:sz w:val="18"/>
              </w:rPr>
            </w:pPr>
          </w:p>
        </w:tc>
        <w:tc>
          <w:tcPr>
            <w:tcW w:w="6451" w:type="dxa"/>
            <w:tcBorders>
              <w:top w:val="nil"/>
              <w:bottom w:val="nil"/>
            </w:tcBorders>
          </w:tcPr>
          <w:p w14:paraId="19AB83A7" w14:textId="77777777" w:rsidR="00DB747C" w:rsidRDefault="00015F80">
            <w:pPr>
              <w:pStyle w:val="TableParagraph"/>
              <w:spacing w:line="246" w:lineRule="exact"/>
              <w:ind w:left="13"/>
              <w:rPr>
                <w:sz w:val="24"/>
              </w:rPr>
            </w:pPr>
            <w:r>
              <w:rPr>
                <w:sz w:val="24"/>
              </w:rPr>
              <w:t>tyrimas"</w:t>
            </w:r>
            <w:r>
              <w:rPr>
                <w:spacing w:val="-4"/>
                <w:sz w:val="24"/>
              </w:rPr>
              <w:t xml:space="preserve"> </w:t>
            </w:r>
            <w:r>
              <w:rPr>
                <w:sz w:val="24"/>
              </w:rPr>
              <w:t>(Kauno</w:t>
            </w:r>
            <w:r>
              <w:rPr>
                <w:spacing w:val="-2"/>
                <w:sz w:val="24"/>
              </w:rPr>
              <w:t xml:space="preserve"> </w:t>
            </w:r>
            <w:r>
              <w:rPr>
                <w:sz w:val="24"/>
              </w:rPr>
              <w:t>regioninis</w:t>
            </w:r>
            <w:r>
              <w:rPr>
                <w:spacing w:val="-3"/>
                <w:sz w:val="24"/>
              </w:rPr>
              <w:t xml:space="preserve"> </w:t>
            </w:r>
            <w:r>
              <w:rPr>
                <w:sz w:val="24"/>
              </w:rPr>
              <w:t>Biomedicininių</w:t>
            </w:r>
            <w:r>
              <w:rPr>
                <w:spacing w:val="-2"/>
                <w:sz w:val="24"/>
              </w:rPr>
              <w:t xml:space="preserve"> </w:t>
            </w:r>
            <w:r>
              <w:rPr>
                <w:sz w:val="24"/>
              </w:rPr>
              <w:t>tyrimų</w:t>
            </w:r>
            <w:r>
              <w:rPr>
                <w:spacing w:val="-1"/>
                <w:sz w:val="24"/>
              </w:rPr>
              <w:t xml:space="preserve"> </w:t>
            </w:r>
            <w:r>
              <w:rPr>
                <w:spacing w:val="-2"/>
                <w:sz w:val="24"/>
              </w:rPr>
              <w:t>etikos</w:t>
            </w:r>
          </w:p>
        </w:tc>
      </w:tr>
      <w:tr w:rsidR="00DB747C" w14:paraId="24871D62" w14:textId="77777777">
        <w:trPr>
          <w:trHeight w:val="265"/>
        </w:trPr>
        <w:tc>
          <w:tcPr>
            <w:tcW w:w="600" w:type="dxa"/>
            <w:vMerge/>
            <w:tcBorders>
              <w:top w:val="nil"/>
            </w:tcBorders>
          </w:tcPr>
          <w:p w14:paraId="15A14BAB" w14:textId="77777777" w:rsidR="00DB747C" w:rsidRDefault="00DB747C">
            <w:pPr>
              <w:rPr>
                <w:sz w:val="2"/>
                <w:szCs w:val="2"/>
              </w:rPr>
            </w:pPr>
          </w:p>
        </w:tc>
        <w:tc>
          <w:tcPr>
            <w:tcW w:w="1503" w:type="dxa"/>
            <w:tcBorders>
              <w:top w:val="nil"/>
              <w:bottom w:val="nil"/>
              <w:right w:val="nil"/>
            </w:tcBorders>
          </w:tcPr>
          <w:p w14:paraId="67E09D3C" w14:textId="77777777" w:rsidR="00DB747C" w:rsidRDefault="00DB747C">
            <w:pPr>
              <w:pStyle w:val="TableParagraph"/>
              <w:rPr>
                <w:sz w:val="18"/>
              </w:rPr>
            </w:pPr>
          </w:p>
        </w:tc>
        <w:tc>
          <w:tcPr>
            <w:tcW w:w="1304" w:type="dxa"/>
            <w:tcBorders>
              <w:top w:val="nil"/>
              <w:left w:val="nil"/>
              <w:bottom w:val="nil"/>
            </w:tcBorders>
          </w:tcPr>
          <w:p w14:paraId="2EFCF6E4" w14:textId="77777777" w:rsidR="00DB747C" w:rsidRDefault="00DB747C">
            <w:pPr>
              <w:pStyle w:val="TableParagraph"/>
              <w:rPr>
                <w:sz w:val="18"/>
              </w:rPr>
            </w:pPr>
          </w:p>
        </w:tc>
        <w:tc>
          <w:tcPr>
            <w:tcW w:w="6451" w:type="dxa"/>
            <w:tcBorders>
              <w:top w:val="nil"/>
              <w:bottom w:val="nil"/>
            </w:tcBorders>
          </w:tcPr>
          <w:p w14:paraId="3998587A" w14:textId="77777777" w:rsidR="00DB747C" w:rsidRDefault="00015F80">
            <w:pPr>
              <w:pStyle w:val="TableParagraph"/>
              <w:spacing w:line="246" w:lineRule="exact"/>
              <w:ind w:left="13"/>
              <w:rPr>
                <w:sz w:val="24"/>
              </w:rPr>
            </w:pPr>
            <w:r>
              <w:rPr>
                <w:sz w:val="24"/>
              </w:rPr>
              <w:t>komitetas,</w:t>
            </w:r>
            <w:r>
              <w:rPr>
                <w:spacing w:val="-2"/>
                <w:sz w:val="24"/>
              </w:rPr>
              <w:t xml:space="preserve"> </w:t>
            </w:r>
            <w:r>
              <w:rPr>
                <w:sz w:val="24"/>
              </w:rPr>
              <w:t>leidimas</w:t>
            </w:r>
            <w:r>
              <w:rPr>
                <w:spacing w:val="-3"/>
                <w:sz w:val="24"/>
              </w:rPr>
              <w:t xml:space="preserve"> </w:t>
            </w:r>
            <w:r>
              <w:rPr>
                <w:sz w:val="24"/>
              </w:rPr>
              <w:t>atlikti</w:t>
            </w:r>
            <w:r>
              <w:rPr>
                <w:spacing w:val="-2"/>
                <w:sz w:val="24"/>
              </w:rPr>
              <w:t xml:space="preserve"> </w:t>
            </w:r>
            <w:r>
              <w:rPr>
                <w:sz w:val="24"/>
              </w:rPr>
              <w:t>biomedicininį</w:t>
            </w:r>
            <w:r>
              <w:rPr>
                <w:spacing w:val="-2"/>
                <w:sz w:val="24"/>
              </w:rPr>
              <w:t xml:space="preserve"> </w:t>
            </w:r>
            <w:r>
              <w:rPr>
                <w:sz w:val="24"/>
              </w:rPr>
              <w:t>tyrimą</w:t>
            </w:r>
            <w:r>
              <w:rPr>
                <w:spacing w:val="-3"/>
                <w:sz w:val="24"/>
              </w:rPr>
              <w:t xml:space="preserve"> </w:t>
            </w:r>
            <w:r>
              <w:rPr>
                <w:sz w:val="24"/>
              </w:rPr>
              <w:t>2020-07-21</w:t>
            </w:r>
            <w:r>
              <w:rPr>
                <w:spacing w:val="-1"/>
                <w:sz w:val="24"/>
              </w:rPr>
              <w:t xml:space="preserve"> </w:t>
            </w:r>
            <w:r>
              <w:rPr>
                <w:spacing w:val="-5"/>
                <w:sz w:val="24"/>
              </w:rPr>
              <w:t>Nr.</w:t>
            </w:r>
          </w:p>
        </w:tc>
      </w:tr>
      <w:tr w:rsidR="00DB747C" w14:paraId="3FB085F0" w14:textId="77777777">
        <w:trPr>
          <w:trHeight w:val="266"/>
        </w:trPr>
        <w:tc>
          <w:tcPr>
            <w:tcW w:w="600" w:type="dxa"/>
            <w:vMerge/>
            <w:tcBorders>
              <w:top w:val="nil"/>
            </w:tcBorders>
          </w:tcPr>
          <w:p w14:paraId="6E7F0301" w14:textId="77777777" w:rsidR="00DB747C" w:rsidRDefault="00DB747C">
            <w:pPr>
              <w:rPr>
                <w:sz w:val="2"/>
                <w:szCs w:val="2"/>
              </w:rPr>
            </w:pPr>
          </w:p>
        </w:tc>
        <w:tc>
          <w:tcPr>
            <w:tcW w:w="1503" w:type="dxa"/>
            <w:tcBorders>
              <w:top w:val="nil"/>
              <w:bottom w:val="nil"/>
              <w:right w:val="nil"/>
            </w:tcBorders>
          </w:tcPr>
          <w:p w14:paraId="19A3255E" w14:textId="77777777" w:rsidR="00DB747C" w:rsidRDefault="00DB747C">
            <w:pPr>
              <w:pStyle w:val="TableParagraph"/>
              <w:rPr>
                <w:sz w:val="18"/>
              </w:rPr>
            </w:pPr>
          </w:p>
        </w:tc>
        <w:tc>
          <w:tcPr>
            <w:tcW w:w="1304" w:type="dxa"/>
            <w:tcBorders>
              <w:top w:val="nil"/>
              <w:left w:val="nil"/>
              <w:bottom w:val="nil"/>
            </w:tcBorders>
          </w:tcPr>
          <w:p w14:paraId="22DD3F1F" w14:textId="77777777" w:rsidR="00DB747C" w:rsidRDefault="00DB747C">
            <w:pPr>
              <w:pStyle w:val="TableParagraph"/>
              <w:rPr>
                <w:sz w:val="18"/>
              </w:rPr>
            </w:pPr>
          </w:p>
        </w:tc>
        <w:tc>
          <w:tcPr>
            <w:tcW w:w="6451" w:type="dxa"/>
            <w:tcBorders>
              <w:top w:val="nil"/>
              <w:bottom w:val="nil"/>
            </w:tcBorders>
          </w:tcPr>
          <w:p w14:paraId="1CCB560A" w14:textId="77777777" w:rsidR="00DB747C" w:rsidRDefault="00015F80">
            <w:pPr>
              <w:pStyle w:val="TableParagraph"/>
              <w:spacing w:line="246" w:lineRule="exact"/>
              <w:ind w:left="13"/>
              <w:rPr>
                <w:sz w:val="24"/>
              </w:rPr>
            </w:pPr>
            <w:r>
              <w:rPr>
                <w:spacing w:val="-2"/>
                <w:sz w:val="24"/>
              </w:rPr>
              <w:t>BE-2-</w:t>
            </w:r>
            <w:r>
              <w:rPr>
                <w:spacing w:val="-4"/>
                <w:sz w:val="24"/>
              </w:rPr>
              <w:t>81).</w:t>
            </w:r>
          </w:p>
        </w:tc>
      </w:tr>
      <w:tr w:rsidR="00DB747C" w14:paraId="71204DCE" w14:textId="77777777">
        <w:trPr>
          <w:trHeight w:val="266"/>
        </w:trPr>
        <w:tc>
          <w:tcPr>
            <w:tcW w:w="600" w:type="dxa"/>
            <w:vMerge/>
            <w:tcBorders>
              <w:top w:val="nil"/>
            </w:tcBorders>
          </w:tcPr>
          <w:p w14:paraId="720F2CE3" w14:textId="77777777" w:rsidR="00DB747C" w:rsidRDefault="00DB747C">
            <w:pPr>
              <w:rPr>
                <w:sz w:val="2"/>
                <w:szCs w:val="2"/>
              </w:rPr>
            </w:pPr>
          </w:p>
        </w:tc>
        <w:tc>
          <w:tcPr>
            <w:tcW w:w="1503" w:type="dxa"/>
            <w:tcBorders>
              <w:top w:val="nil"/>
              <w:bottom w:val="nil"/>
              <w:right w:val="nil"/>
            </w:tcBorders>
          </w:tcPr>
          <w:p w14:paraId="4B3A0576" w14:textId="77777777" w:rsidR="00DB747C" w:rsidRDefault="00DB747C">
            <w:pPr>
              <w:pStyle w:val="TableParagraph"/>
              <w:rPr>
                <w:sz w:val="18"/>
              </w:rPr>
            </w:pPr>
          </w:p>
        </w:tc>
        <w:tc>
          <w:tcPr>
            <w:tcW w:w="1304" w:type="dxa"/>
            <w:tcBorders>
              <w:top w:val="nil"/>
              <w:left w:val="nil"/>
              <w:bottom w:val="nil"/>
            </w:tcBorders>
          </w:tcPr>
          <w:p w14:paraId="0BF06998" w14:textId="77777777" w:rsidR="00DB747C" w:rsidRDefault="00DB747C">
            <w:pPr>
              <w:pStyle w:val="TableParagraph"/>
              <w:rPr>
                <w:sz w:val="18"/>
              </w:rPr>
            </w:pPr>
          </w:p>
        </w:tc>
        <w:tc>
          <w:tcPr>
            <w:tcW w:w="6451" w:type="dxa"/>
            <w:tcBorders>
              <w:top w:val="nil"/>
              <w:bottom w:val="nil"/>
            </w:tcBorders>
          </w:tcPr>
          <w:p w14:paraId="210FAB03" w14:textId="77777777" w:rsidR="00DB747C" w:rsidRDefault="00015F80">
            <w:pPr>
              <w:pStyle w:val="TableParagraph"/>
              <w:spacing w:line="246" w:lineRule="exact"/>
              <w:ind w:left="13"/>
              <w:rPr>
                <w:sz w:val="24"/>
              </w:rPr>
            </w:pPr>
            <w:r>
              <w:rPr>
                <w:sz w:val="24"/>
              </w:rPr>
              <w:t>Biomedicininiai</w:t>
            </w:r>
            <w:r>
              <w:rPr>
                <w:spacing w:val="-4"/>
                <w:sz w:val="24"/>
              </w:rPr>
              <w:t xml:space="preserve"> </w:t>
            </w:r>
            <w:r>
              <w:rPr>
                <w:sz w:val="24"/>
              </w:rPr>
              <w:t>tyrimai</w:t>
            </w:r>
            <w:r>
              <w:rPr>
                <w:spacing w:val="-1"/>
                <w:sz w:val="24"/>
              </w:rPr>
              <w:t xml:space="preserve"> </w:t>
            </w:r>
            <w:r>
              <w:rPr>
                <w:spacing w:val="-2"/>
                <w:sz w:val="24"/>
              </w:rPr>
              <w:t>parodė:</w:t>
            </w:r>
          </w:p>
        </w:tc>
      </w:tr>
      <w:tr w:rsidR="00DB747C" w14:paraId="6F1801D7" w14:textId="77777777">
        <w:trPr>
          <w:trHeight w:val="266"/>
        </w:trPr>
        <w:tc>
          <w:tcPr>
            <w:tcW w:w="600" w:type="dxa"/>
            <w:vMerge/>
            <w:tcBorders>
              <w:top w:val="nil"/>
            </w:tcBorders>
          </w:tcPr>
          <w:p w14:paraId="7F55CF1E" w14:textId="77777777" w:rsidR="00DB747C" w:rsidRDefault="00DB747C">
            <w:pPr>
              <w:rPr>
                <w:sz w:val="2"/>
                <w:szCs w:val="2"/>
              </w:rPr>
            </w:pPr>
          </w:p>
        </w:tc>
        <w:tc>
          <w:tcPr>
            <w:tcW w:w="1503" w:type="dxa"/>
            <w:tcBorders>
              <w:top w:val="nil"/>
              <w:bottom w:val="nil"/>
              <w:right w:val="nil"/>
            </w:tcBorders>
          </w:tcPr>
          <w:p w14:paraId="19F7B8B2" w14:textId="77777777" w:rsidR="00DB747C" w:rsidRDefault="00DB747C">
            <w:pPr>
              <w:pStyle w:val="TableParagraph"/>
              <w:rPr>
                <w:sz w:val="18"/>
              </w:rPr>
            </w:pPr>
          </w:p>
        </w:tc>
        <w:tc>
          <w:tcPr>
            <w:tcW w:w="1304" w:type="dxa"/>
            <w:tcBorders>
              <w:top w:val="nil"/>
              <w:left w:val="nil"/>
              <w:bottom w:val="nil"/>
            </w:tcBorders>
          </w:tcPr>
          <w:p w14:paraId="4F7555D0" w14:textId="77777777" w:rsidR="00DB747C" w:rsidRDefault="00DB747C">
            <w:pPr>
              <w:pStyle w:val="TableParagraph"/>
              <w:rPr>
                <w:sz w:val="18"/>
              </w:rPr>
            </w:pPr>
          </w:p>
        </w:tc>
        <w:tc>
          <w:tcPr>
            <w:tcW w:w="6451" w:type="dxa"/>
            <w:tcBorders>
              <w:top w:val="nil"/>
              <w:bottom w:val="nil"/>
            </w:tcBorders>
          </w:tcPr>
          <w:p w14:paraId="6369DB89" w14:textId="77777777" w:rsidR="00DB747C" w:rsidRDefault="00015F80">
            <w:pPr>
              <w:pStyle w:val="TableParagraph"/>
              <w:spacing w:line="246" w:lineRule="exact"/>
              <w:ind w:right="7"/>
              <w:jc w:val="right"/>
              <w:rPr>
                <w:sz w:val="24"/>
              </w:rPr>
            </w:pPr>
            <w:r>
              <w:rPr>
                <w:sz w:val="24"/>
              </w:rPr>
              <w:t>1.</w:t>
            </w:r>
            <w:r>
              <w:rPr>
                <w:spacing w:val="25"/>
                <w:sz w:val="24"/>
              </w:rPr>
              <w:t xml:space="preserve">  </w:t>
            </w:r>
            <w:r>
              <w:rPr>
                <w:sz w:val="24"/>
              </w:rPr>
              <w:t>Delfinų</w:t>
            </w:r>
            <w:r>
              <w:rPr>
                <w:spacing w:val="15"/>
                <w:sz w:val="24"/>
              </w:rPr>
              <w:t xml:space="preserve"> </w:t>
            </w:r>
            <w:r>
              <w:rPr>
                <w:sz w:val="24"/>
              </w:rPr>
              <w:t>terapija</w:t>
            </w:r>
            <w:r>
              <w:rPr>
                <w:spacing w:val="17"/>
                <w:sz w:val="24"/>
              </w:rPr>
              <w:t xml:space="preserve"> </w:t>
            </w:r>
            <w:r>
              <w:rPr>
                <w:sz w:val="24"/>
              </w:rPr>
              <w:t>gali</w:t>
            </w:r>
            <w:r>
              <w:rPr>
                <w:spacing w:val="15"/>
                <w:sz w:val="24"/>
              </w:rPr>
              <w:t xml:space="preserve"> </w:t>
            </w:r>
            <w:r>
              <w:rPr>
                <w:sz w:val="24"/>
              </w:rPr>
              <w:t>būti</w:t>
            </w:r>
            <w:r>
              <w:rPr>
                <w:spacing w:val="17"/>
                <w:sz w:val="24"/>
              </w:rPr>
              <w:t xml:space="preserve"> </w:t>
            </w:r>
            <w:r>
              <w:rPr>
                <w:sz w:val="24"/>
              </w:rPr>
              <w:t>kaip</w:t>
            </w:r>
            <w:r>
              <w:rPr>
                <w:spacing w:val="15"/>
                <w:sz w:val="24"/>
              </w:rPr>
              <w:t xml:space="preserve"> </w:t>
            </w:r>
            <w:r>
              <w:rPr>
                <w:sz w:val="24"/>
              </w:rPr>
              <w:t>asmens</w:t>
            </w:r>
            <w:r>
              <w:rPr>
                <w:spacing w:val="14"/>
                <w:sz w:val="24"/>
              </w:rPr>
              <w:t xml:space="preserve"> </w:t>
            </w:r>
            <w:r>
              <w:rPr>
                <w:sz w:val="24"/>
              </w:rPr>
              <w:t>sveikatos</w:t>
            </w:r>
            <w:r>
              <w:rPr>
                <w:spacing w:val="15"/>
                <w:sz w:val="24"/>
              </w:rPr>
              <w:t xml:space="preserve"> </w:t>
            </w:r>
            <w:r>
              <w:rPr>
                <w:spacing w:val="-2"/>
                <w:sz w:val="24"/>
              </w:rPr>
              <w:t>priežiūros</w:t>
            </w:r>
          </w:p>
        </w:tc>
      </w:tr>
      <w:tr w:rsidR="00DB747C" w14:paraId="7D2061E8" w14:textId="77777777">
        <w:trPr>
          <w:trHeight w:val="266"/>
        </w:trPr>
        <w:tc>
          <w:tcPr>
            <w:tcW w:w="600" w:type="dxa"/>
            <w:vMerge/>
            <w:tcBorders>
              <w:top w:val="nil"/>
            </w:tcBorders>
          </w:tcPr>
          <w:p w14:paraId="070B849A" w14:textId="77777777" w:rsidR="00DB747C" w:rsidRDefault="00DB747C">
            <w:pPr>
              <w:rPr>
                <w:sz w:val="2"/>
                <w:szCs w:val="2"/>
              </w:rPr>
            </w:pPr>
          </w:p>
        </w:tc>
        <w:tc>
          <w:tcPr>
            <w:tcW w:w="1503" w:type="dxa"/>
            <w:tcBorders>
              <w:top w:val="nil"/>
              <w:bottom w:val="nil"/>
              <w:right w:val="nil"/>
            </w:tcBorders>
          </w:tcPr>
          <w:p w14:paraId="5FEAC636" w14:textId="77777777" w:rsidR="00DB747C" w:rsidRDefault="00DB747C">
            <w:pPr>
              <w:pStyle w:val="TableParagraph"/>
              <w:rPr>
                <w:sz w:val="18"/>
              </w:rPr>
            </w:pPr>
          </w:p>
        </w:tc>
        <w:tc>
          <w:tcPr>
            <w:tcW w:w="1304" w:type="dxa"/>
            <w:tcBorders>
              <w:top w:val="nil"/>
              <w:left w:val="nil"/>
              <w:bottom w:val="nil"/>
            </w:tcBorders>
          </w:tcPr>
          <w:p w14:paraId="4CC2DD48" w14:textId="77777777" w:rsidR="00DB747C" w:rsidRDefault="00DB747C">
            <w:pPr>
              <w:pStyle w:val="TableParagraph"/>
              <w:rPr>
                <w:sz w:val="18"/>
              </w:rPr>
            </w:pPr>
          </w:p>
        </w:tc>
        <w:tc>
          <w:tcPr>
            <w:tcW w:w="6451" w:type="dxa"/>
            <w:tcBorders>
              <w:top w:val="nil"/>
              <w:bottom w:val="nil"/>
            </w:tcBorders>
          </w:tcPr>
          <w:p w14:paraId="6AB000ED" w14:textId="77777777" w:rsidR="00DB747C" w:rsidRDefault="00015F80">
            <w:pPr>
              <w:pStyle w:val="TableParagraph"/>
              <w:spacing w:line="246" w:lineRule="exact"/>
              <w:ind w:right="11"/>
              <w:jc w:val="right"/>
              <w:rPr>
                <w:sz w:val="24"/>
              </w:rPr>
            </w:pPr>
            <w:r>
              <w:rPr>
                <w:sz w:val="24"/>
              </w:rPr>
              <w:t>sistemoje</w:t>
            </w:r>
            <w:r>
              <w:rPr>
                <w:spacing w:val="23"/>
                <w:sz w:val="24"/>
              </w:rPr>
              <w:t xml:space="preserve"> </w:t>
            </w:r>
            <w:r>
              <w:rPr>
                <w:sz w:val="24"/>
              </w:rPr>
              <w:t>papildanti</w:t>
            </w:r>
            <w:r>
              <w:rPr>
                <w:spacing w:val="26"/>
                <w:sz w:val="24"/>
              </w:rPr>
              <w:t xml:space="preserve"> </w:t>
            </w:r>
            <w:r>
              <w:rPr>
                <w:sz w:val="24"/>
              </w:rPr>
              <w:t>sveikatos</w:t>
            </w:r>
            <w:r>
              <w:rPr>
                <w:spacing w:val="27"/>
                <w:sz w:val="24"/>
              </w:rPr>
              <w:t xml:space="preserve"> </w:t>
            </w:r>
            <w:r>
              <w:rPr>
                <w:sz w:val="24"/>
              </w:rPr>
              <w:t>palaikymo,</w:t>
            </w:r>
            <w:r>
              <w:rPr>
                <w:spacing w:val="26"/>
                <w:sz w:val="24"/>
              </w:rPr>
              <w:t xml:space="preserve"> </w:t>
            </w:r>
            <w:r>
              <w:rPr>
                <w:sz w:val="24"/>
              </w:rPr>
              <w:t>reabilitacijos</w:t>
            </w:r>
            <w:r>
              <w:rPr>
                <w:spacing w:val="26"/>
                <w:sz w:val="24"/>
              </w:rPr>
              <w:t xml:space="preserve"> </w:t>
            </w:r>
            <w:r>
              <w:rPr>
                <w:spacing w:val="-5"/>
                <w:sz w:val="24"/>
              </w:rPr>
              <w:t>ar</w:t>
            </w:r>
          </w:p>
        </w:tc>
      </w:tr>
      <w:tr w:rsidR="00DB747C" w14:paraId="42E75683" w14:textId="77777777">
        <w:trPr>
          <w:trHeight w:val="265"/>
        </w:trPr>
        <w:tc>
          <w:tcPr>
            <w:tcW w:w="600" w:type="dxa"/>
            <w:vMerge/>
            <w:tcBorders>
              <w:top w:val="nil"/>
            </w:tcBorders>
          </w:tcPr>
          <w:p w14:paraId="5E58EB01" w14:textId="77777777" w:rsidR="00DB747C" w:rsidRDefault="00DB747C">
            <w:pPr>
              <w:rPr>
                <w:sz w:val="2"/>
                <w:szCs w:val="2"/>
              </w:rPr>
            </w:pPr>
          </w:p>
        </w:tc>
        <w:tc>
          <w:tcPr>
            <w:tcW w:w="1503" w:type="dxa"/>
            <w:tcBorders>
              <w:top w:val="nil"/>
              <w:bottom w:val="nil"/>
              <w:right w:val="nil"/>
            </w:tcBorders>
          </w:tcPr>
          <w:p w14:paraId="143C6A98" w14:textId="77777777" w:rsidR="00DB747C" w:rsidRDefault="00DB747C">
            <w:pPr>
              <w:pStyle w:val="TableParagraph"/>
              <w:rPr>
                <w:sz w:val="18"/>
              </w:rPr>
            </w:pPr>
          </w:p>
        </w:tc>
        <w:tc>
          <w:tcPr>
            <w:tcW w:w="1304" w:type="dxa"/>
            <w:tcBorders>
              <w:top w:val="nil"/>
              <w:left w:val="nil"/>
              <w:bottom w:val="nil"/>
            </w:tcBorders>
          </w:tcPr>
          <w:p w14:paraId="6CD20BE7" w14:textId="77777777" w:rsidR="00DB747C" w:rsidRDefault="00DB747C">
            <w:pPr>
              <w:pStyle w:val="TableParagraph"/>
              <w:rPr>
                <w:sz w:val="18"/>
              </w:rPr>
            </w:pPr>
          </w:p>
        </w:tc>
        <w:tc>
          <w:tcPr>
            <w:tcW w:w="6451" w:type="dxa"/>
            <w:tcBorders>
              <w:top w:val="nil"/>
              <w:bottom w:val="nil"/>
            </w:tcBorders>
          </w:tcPr>
          <w:p w14:paraId="511F9015" w14:textId="77777777" w:rsidR="00DB747C" w:rsidRDefault="00015F80">
            <w:pPr>
              <w:pStyle w:val="TableParagraph"/>
              <w:tabs>
                <w:tab w:val="left" w:pos="1348"/>
                <w:tab w:val="left" w:pos="2545"/>
                <w:tab w:val="left" w:pos="3267"/>
                <w:tab w:val="left" w:pos="4080"/>
                <w:tab w:val="left" w:pos="5033"/>
              </w:tabs>
              <w:spacing w:line="246" w:lineRule="exact"/>
              <w:ind w:right="5"/>
              <w:jc w:val="right"/>
              <w:rPr>
                <w:sz w:val="24"/>
              </w:rPr>
            </w:pPr>
            <w:r>
              <w:rPr>
                <w:spacing w:val="-2"/>
                <w:sz w:val="24"/>
              </w:rPr>
              <w:t>profilaktinė</w:t>
            </w:r>
            <w:r>
              <w:rPr>
                <w:sz w:val="24"/>
              </w:rPr>
              <w:tab/>
            </w:r>
            <w:r>
              <w:rPr>
                <w:spacing w:val="-2"/>
                <w:sz w:val="24"/>
              </w:rPr>
              <w:t>priemonė,</w:t>
            </w:r>
            <w:r>
              <w:rPr>
                <w:sz w:val="24"/>
              </w:rPr>
              <w:tab/>
            </w:r>
            <w:r>
              <w:rPr>
                <w:spacing w:val="-2"/>
                <w:sz w:val="24"/>
              </w:rPr>
              <w:t>kurią</w:t>
            </w:r>
            <w:r>
              <w:rPr>
                <w:sz w:val="24"/>
              </w:rPr>
              <w:tab/>
            </w:r>
            <w:r>
              <w:rPr>
                <w:spacing w:val="-2"/>
                <w:sz w:val="24"/>
              </w:rPr>
              <w:t>galėtų</w:t>
            </w:r>
            <w:r>
              <w:rPr>
                <w:sz w:val="24"/>
              </w:rPr>
              <w:tab/>
            </w:r>
            <w:r>
              <w:rPr>
                <w:spacing w:val="-2"/>
                <w:sz w:val="24"/>
              </w:rPr>
              <w:t>paskirti</w:t>
            </w:r>
            <w:r>
              <w:rPr>
                <w:sz w:val="24"/>
              </w:rPr>
              <w:tab/>
            </w:r>
            <w:r>
              <w:rPr>
                <w:spacing w:val="-2"/>
                <w:sz w:val="24"/>
              </w:rPr>
              <w:t>šeimos</w:t>
            </w:r>
          </w:p>
        </w:tc>
      </w:tr>
      <w:tr w:rsidR="00DB747C" w14:paraId="3CF9384E" w14:textId="77777777">
        <w:trPr>
          <w:trHeight w:val="266"/>
        </w:trPr>
        <w:tc>
          <w:tcPr>
            <w:tcW w:w="600" w:type="dxa"/>
            <w:vMerge/>
            <w:tcBorders>
              <w:top w:val="nil"/>
            </w:tcBorders>
          </w:tcPr>
          <w:p w14:paraId="3FEEB41C" w14:textId="77777777" w:rsidR="00DB747C" w:rsidRDefault="00DB747C">
            <w:pPr>
              <w:rPr>
                <w:sz w:val="2"/>
                <w:szCs w:val="2"/>
              </w:rPr>
            </w:pPr>
          </w:p>
        </w:tc>
        <w:tc>
          <w:tcPr>
            <w:tcW w:w="1503" w:type="dxa"/>
            <w:tcBorders>
              <w:top w:val="nil"/>
              <w:bottom w:val="nil"/>
              <w:right w:val="nil"/>
            </w:tcBorders>
          </w:tcPr>
          <w:p w14:paraId="43806BD1" w14:textId="77777777" w:rsidR="00DB747C" w:rsidRDefault="00DB747C">
            <w:pPr>
              <w:pStyle w:val="TableParagraph"/>
              <w:rPr>
                <w:sz w:val="18"/>
              </w:rPr>
            </w:pPr>
          </w:p>
        </w:tc>
        <w:tc>
          <w:tcPr>
            <w:tcW w:w="1304" w:type="dxa"/>
            <w:tcBorders>
              <w:top w:val="nil"/>
              <w:left w:val="nil"/>
              <w:bottom w:val="nil"/>
            </w:tcBorders>
          </w:tcPr>
          <w:p w14:paraId="30B4FC01" w14:textId="77777777" w:rsidR="00DB747C" w:rsidRDefault="00DB747C">
            <w:pPr>
              <w:pStyle w:val="TableParagraph"/>
              <w:rPr>
                <w:sz w:val="18"/>
              </w:rPr>
            </w:pPr>
          </w:p>
        </w:tc>
        <w:tc>
          <w:tcPr>
            <w:tcW w:w="6451" w:type="dxa"/>
            <w:tcBorders>
              <w:top w:val="nil"/>
              <w:bottom w:val="nil"/>
            </w:tcBorders>
          </w:tcPr>
          <w:p w14:paraId="2A348C5B" w14:textId="77777777" w:rsidR="00DB747C" w:rsidRDefault="00015F80">
            <w:pPr>
              <w:pStyle w:val="TableParagraph"/>
              <w:tabs>
                <w:tab w:val="left" w:pos="1234"/>
                <w:tab w:val="left" w:pos="1685"/>
                <w:tab w:val="left" w:pos="2230"/>
                <w:tab w:val="left" w:pos="2724"/>
                <w:tab w:val="left" w:pos="3775"/>
                <w:tab w:val="left" w:pos="4785"/>
              </w:tabs>
              <w:spacing w:line="246" w:lineRule="exact"/>
              <w:ind w:right="8"/>
              <w:jc w:val="right"/>
              <w:rPr>
                <w:sz w:val="24"/>
              </w:rPr>
            </w:pPr>
            <w:r>
              <w:rPr>
                <w:spacing w:val="-2"/>
                <w:sz w:val="24"/>
              </w:rPr>
              <w:t>gydytojas</w:t>
            </w:r>
            <w:r>
              <w:rPr>
                <w:sz w:val="24"/>
              </w:rPr>
              <w:tab/>
            </w:r>
            <w:r>
              <w:rPr>
                <w:spacing w:val="-5"/>
                <w:sz w:val="24"/>
              </w:rPr>
              <w:t>ir</w:t>
            </w:r>
            <w:r>
              <w:rPr>
                <w:sz w:val="24"/>
              </w:rPr>
              <w:tab/>
            </w:r>
            <w:r>
              <w:rPr>
                <w:spacing w:val="-5"/>
                <w:sz w:val="24"/>
              </w:rPr>
              <w:t>po</w:t>
            </w:r>
            <w:r>
              <w:rPr>
                <w:sz w:val="24"/>
              </w:rPr>
              <w:tab/>
            </w:r>
            <w:r>
              <w:rPr>
                <w:spacing w:val="-5"/>
                <w:sz w:val="24"/>
              </w:rPr>
              <w:t>to</w:t>
            </w:r>
            <w:r>
              <w:rPr>
                <w:sz w:val="24"/>
              </w:rPr>
              <w:tab/>
            </w:r>
            <w:r>
              <w:rPr>
                <w:spacing w:val="-2"/>
                <w:sz w:val="24"/>
              </w:rPr>
              <w:t>vertintų</w:t>
            </w:r>
            <w:r>
              <w:rPr>
                <w:sz w:val="24"/>
              </w:rPr>
              <w:tab/>
            </w:r>
            <w:r>
              <w:rPr>
                <w:spacing w:val="-2"/>
                <w:sz w:val="24"/>
              </w:rPr>
              <w:t>asmens</w:t>
            </w:r>
            <w:r>
              <w:rPr>
                <w:sz w:val="24"/>
              </w:rPr>
              <w:tab/>
            </w:r>
            <w:r>
              <w:rPr>
                <w:spacing w:val="-2"/>
                <w:sz w:val="24"/>
              </w:rPr>
              <w:t>sveikatai.</w:t>
            </w:r>
          </w:p>
        </w:tc>
      </w:tr>
      <w:tr w:rsidR="00DB747C" w14:paraId="3A0C79A2" w14:textId="77777777">
        <w:trPr>
          <w:trHeight w:val="265"/>
        </w:trPr>
        <w:tc>
          <w:tcPr>
            <w:tcW w:w="600" w:type="dxa"/>
            <w:vMerge/>
            <w:tcBorders>
              <w:top w:val="nil"/>
            </w:tcBorders>
          </w:tcPr>
          <w:p w14:paraId="3FF1D97C" w14:textId="77777777" w:rsidR="00DB747C" w:rsidRDefault="00DB747C">
            <w:pPr>
              <w:rPr>
                <w:sz w:val="2"/>
                <w:szCs w:val="2"/>
              </w:rPr>
            </w:pPr>
          </w:p>
        </w:tc>
        <w:tc>
          <w:tcPr>
            <w:tcW w:w="1503" w:type="dxa"/>
            <w:tcBorders>
              <w:top w:val="nil"/>
              <w:bottom w:val="nil"/>
              <w:right w:val="nil"/>
            </w:tcBorders>
          </w:tcPr>
          <w:p w14:paraId="3C313906" w14:textId="77777777" w:rsidR="00DB747C" w:rsidRDefault="00DB747C">
            <w:pPr>
              <w:pStyle w:val="TableParagraph"/>
              <w:rPr>
                <w:sz w:val="18"/>
              </w:rPr>
            </w:pPr>
          </w:p>
        </w:tc>
        <w:tc>
          <w:tcPr>
            <w:tcW w:w="1304" w:type="dxa"/>
            <w:tcBorders>
              <w:top w:val="nil"/>
              <w:left w:val="nil"/>
              <w:bottom w:val="nil"/>
            </w:tcBorders>
          </w:tcPr>
          <w:p w14:paraId="47655FE4" w14:textId="77777777" w:rsidR="00DB747C" w:rsidRDefault="00DB747C">
            <w:pPr>
              <w:pStyle w:val="TableParagraph"/>
              <w:rPr>
                <w:sz w:val="18"/>
              </w:rPr>
            </w:pPr>
          </w:p>
        </w:tc>
        <w:tc>
          <w:tcPr>
            <w:tcW w:w="6451" w:type="dxa"/>
            <w:tcBorders>
              <w:top w:val="nil"/>
              <w:bottom w:val="nil"/>
            </w:tcBorders>
          </w:tcPr>
          <w:p w14:paraId="171C76F6" w14:textId="77777777" w:rsidR="00DB747C" w:rsidRDefault="00015F80">
            <w:pPr>
              <w:pStyle w:val="TableParagraph"/>
              <w:tabs>
                <w:tab w:val="left" w:pos="2042"/>
                <w:tab w:val="left" w:pos="3380"/>
                <w:tab w:val="left" w:pos="3985"/>
                <w:tab w:val="left" w:pos="4805"/>
              </w:tabs>
              <w:spacing w:line="246" w:lineRule="exact"/>
              <w:ind w:right="9"/>
              <w:jc w:val="right"/>
              <w:rPr>
                <w:sz w:val="24"/>
              </w:rPr>
            </w:pPr>
            <w:r>
              <w:rPr>
                <w:spacing w:val="-2"/>
                <w:sz w:val="24"/>
              </w:rPr>
              <w:t>Rekomenduojama</w:t>
            </w:r>
            <w:r>
              <w:rPr>
                <w:sz w:val="24"/>
              </w:rPr>
              <w:tab/>
            </w:r>
            <w:r>
              <w:rPr>
                <w:spacing w:val="-2"/>
                <w:sz w:val="24"/>
              </w:rPr>
              <w:t>apsvarstyti</w:t>
            </w:r>
            <w:r>
              <w:rPr>
                <w:sz w:val="24"/>
              </w:rPr>
              <w:tab/>
            </w:r>
            <w:r>
              <w:rPr>
                <w:spacing w:val="-5"/>
                <w:sz w:val="24"/>
              </w:rPr>
              <w:t>LR</w:t>
            </w:r>
            <w:r>
              <w:rPr>
                <w:sz w:val="24"/>
              </w:rPr>
              <w:tab/>
            </w:r>
            <w:r>
              <w:rPr>
                <w:spacing w:val="-5"/>
                <w:sz w:val="24"/>
              </w:rPr>
              <w:t>SAM</w:t>
            </w:r>
            <w:r>
              <w:rPr>
                <w:sz w:val="24"/>
              </w:rPr>
              <w:tab/>
            </w:r>
            <w:r>
              <w:rPr>
                <w:spacing w:val="-2"/>
                <w:sz w:val="24"/>
              </w:rPr>
              <w:t>galimybę</w:t>
            </w:r>
          </w:p>
        </w:tc>
      </w:tr>
      <w:tr w:rsidR="00DB747C" w14:paraId="249AD581" w14:textId="77777777">
        <w:trPr>
          <w:trHeight w:val="265"/>
        </w:trPr>
        <w:tc>
          <w:tcPr>
            <w:tcW w:w="600" w:type="dxa"/>
            <w:vMerge/>
            <w:tcBorders>
              <w:top w:val="nil"/>
            </w:tcBorders>
          </w:tcPr>
          <w:p w14:paraId="0BA31385" w14:textId="77777777" w:rsidR="00DB747C" w:rsidRDefault="00DB747C">
            <w:pPr>
              <w:rPr>
                <w:sz w:val="2"/>
                <w:szCs w:val="2"/>
              </w:rPr>
            </w:pPr>
          </w:p>
        </w:tc>
        <w:tc>
          <w:tcPr>
            <w:tcW w:w="1503" w:type="dxa"/>
            <w:tcBorders>
              <w:top w:val="nil"/>
              <w:bottom w:val="nil"/>
              <w:right w:val="nil"/>
            </w:tcBorders>
          </w:tcPr>
          <w:p w14:paraId="0A309CBA" w14:textId="77777777" w:rsidR="00DB747C" w:rsidRDefault="00DB747C">
            <w:pPr>
              <w:pStyle w:val="TableParagraph"/>
              <w:rPr>
                <w:sz w:val="18"/>
              </w:rPr>
            </w:pPr>
          </w:p>
        </w:tc>
        <w:tc>
          <w:tcPr>
            <w:tcW w:w="1304" w:type="dxa"/>
            <w:tcBorders>
              <w:top w:val="nil"/>
              <w:left w:val="nil"/>
              <w:bottom w:val="nil"/>
            </w:tcBorders>
          </w:tcPr>
          <w:p w14:paraId="05F94305" w14:textId="77777777" w:rsidR="00DB747C" w:rsidRDefault="00DB747C">
            <w:pPr>
              <w:pStyle w:val="TableParagraph"/>
              <w:rPr>
                <w:sz w:val="18"/>
              </w:rPr>
            </w:pPr>
          </w:p>
        </w:tc>
        <w:tc>
          <w:tcPr>
            <w:tcW w:w="6451" w:type="dxa"/>
            <w:tcBorders>
              <w:top w:val="nil"/>
              <w:bottom w:val="nil"/>
            </w:tcBorders>
          </w:tcPr>
          <w:p w14:paraId="468CDA2D" w14:textId="77777777" w:rsidR="00DB747C" w:rsidRDefault="00015F80">
            <w:pPr>
              <w:pStyle w:val="TableParagraph"/>
              <w:spacing w:line="246" w:lineRule="exact"/>
              <w:ind w:right="8"/>
              <w:jc w:val="right"/>
              <w:rPr>
                <w:sz w:val="24"/>
              </w:rPr>
            </w:pPr>
            <w:r>
              <w:rPr>
                <w:sz w:val="24"/>
              </w:rPr>
              <w:t>kompensuoti</w:t>
            </w:r>
            <w:r>
              <w:rPr>
                <w:spacing w:val="79"/>
                <w:sz w:val="24"/>
              </w:rPr>
              <w:t xml:space="preserve"> </w:t>
            </w:r>
            <w:r>
              <w:rPr>
                <w:sz w:val="24"/>
              </w:rPr>
              <w:t>gydymo</w:t>
            </w:r>
            <w:r>
              <w:rPr>
                <w:spacing w:val="50"/>
                <w:w w:val="150"/>
                <w:sz w:val="24"/>
              </w:rPr>
              <w:t xml:space="preserve"> </w:t>
            </w:r>
            <w:r>
              <w:rPr>
                <w:sz w:val="24"/>
              </w:rPr>
              <w:t>išlaidas</w:t>
            </w:r>
            <w:r>
              <w:rPr>
                <w:spacing w:val="50"/>
                <w:w w:val="150"/>
                <w:sz w:val="24"/>
              </w:rPr>
              <w:t xml:space="preserve"> </w:t>
            </w:r>
            <w:r>
              <w:rPr>
                <w:sz w:val="24"/>
              </w:rPr>
              <w:t>iš</w:t>
            </w:r>
            <w:r>
              <w:rPr>
                <w:spacing w:val="51"/>
                <w:w w:val="150"/>
                <w:sz w:val="24"/>
              </w:rPr>
              <w:t xml:space="preserve"> </w:t>
            </w:r>
            <w:r>
              <w:rPr>
                <w:sz w:val="24"/>
              </w:rPr>
              <w:t>Privalomojo</w:t>
            </w:r>
            <w:r>
              <w:rPr>
                <w:spacing w:val="53"/>
                <w:w w:val="150"/>
                <w:sz w:val="24"/>
              </w:rPr>
              <w:t xml:space="preserve"> </w:t>
            </w:r>
            <w:r>
              <w:rPr>
                <w:spacing w:val="-2"/>
                <w:sz w:val="24"/>
              </w:rPr>
              <w:t>sveikatos</w:t>
            </w:r>
          </w:p>
        </w:tc>
      </w:tr>
      <w:tr w:rsidR="00DB747C" w14:paraId="3E15DA51" w14:textId="77777777">
        <w:trPr>
          <w:trHeight w:val="266"/>
        </w:trPr>
        <w:tc>
          <w:tcPr>
            <w:tcW w:w="600" w:type="dxa"/>
            <w:vMerge/>
            <w:tcBorders>
              <w:top w:val="nil"/>
            </w:tcBorders>
          </w:tcPr>
          <w:p w14:paraId="62FD7194" w14:textId="77777777" w:rsidR="00DB747C" w:rsidRDefault="00DB747C">
            <w:pPr>
              <w:rPr>
                <w:sz w:val="2"/>
                <w:szCs w:val="2"/>
              </w:rPr>
            </w:pPr>
          </w:p>
        </w:tc>
        <w:tc>
          <w:tcPr>
            <w:tcW w:w="1503" w:type="dxa"/>
            <w:tcBorders>
              <w:top w:val="nil"/>
              <w:bottom w:val="nil"/>
              <w:right w:val="nil"/>
            </w:tcBorders>
          </w:tcPr>
          <w:p w14:paraId="2FFB320E" w14:textId="77777777" w:rsidR="00DB747C" w:rsidRDefault="00DB747C">
            <w:pPr>
              <w:pStyle w:val="TableParagraph"/>
              <w:rPr>
                <w:sz w:val="18"/>
              </w:rPr>
            </w:pPr>
          </w:p>
        </w:tc>
        <w:tc>
          <w:tcPr>
            <w:tcW w:w="1304" w:type="dxa"/>
            <w:tcBorders>
              <w:top w:val="nil"/>
              <w:left w:val="nil"/>
              <w:bottom w:val="nil"/>
            </w:tcBorders>
          </w:tcPr>
          <w:p w14:paraId="52BBFD28" w14:textId="77777777" w:rsidR="00DB747C" w:rsidRDefault="00DB747C">
            <w:pPr>
              <w:pStyle w:val="TableParagraph"/>
              <w:rPr>
                <w:sz w:val="18"/>
              </w:rPr>
            </w:pPr>
          </w:p>
        </w:tc>
        <w:tc>
          <w:tcPr>
            <w:tcW w:w="6451" w:type="dxa"/>
            <w:tcBorders>
              <w:top w:val="nil"/>
              <w:bottom w:val="nil"/>
            </w:tcBorders>
          </w:tcPr>
          <w:p w14:paraId="10EBB89B" w14:textId="77777777" w:rsidR="00DB747C" w:rsidRDefault="00015F80">
            <w:pPr>
              <w:pStyle w:val="TableParagraph"/>
              <w:spacing w:line="246" w:lineRule="exact"/>
              <w:ind w:left="733"/>
              <w:rPr>
                <w:sz w:val="24"/>
              </w:rPr>
            </w:pPr>
            <w:r>
              <w:rPr>
                <w:sz w:val="24"/>
              </w:rPr>
              <w:t>draudimo</w:t>
            </w:r>
            <w:r>
              <w:rPr>
                <w:spacing w:val="-4"/>
                <w:sz w:val="24"/>
              </w:rPr>
              <w:t xml:space="preserve"> </w:t>
            </w:r>
            <w:r>
              <w:rPr>
                <w:sz w:val="24"/>
              </w:rPr>
              <w:t>fondo</w:t>
            </w:r>
            <w:r>
              <w:rPr>
                <w:spacing w:val="-1"/>
                <w:sz w:val="24"/>
              </w:rPr>
              <w:t xml:space="preserve"> </w:t>
            </w:r>
            <w:r>
              <w:rPr>
                <w:spacing w:val="-2"/>
                <w:sz w:val="24"/>
              </w:rPr>
              <w:t>lėšų.</w:t>
            </w:r>
          </w:p>
        </w:tc>
      </w:tr>
      <w:tr w:rsidR="00DB747C" w14:paraId="49D54873" w14:textId="77777777">
        <w:trPr>
          <w:trHeight w:val="265"/>
        </w:trPr>
        <w:tc>
          <w:tcPr>
            <w:tcW w:w="600" w:type="dxa"/>
            <w:vMerge/>
            <w:tcBorders>
              <w:top w:val="nil"/>
            </w:tcBorders>
          </w:tcPr>
          <w:p w14:paraId="67651E41" w14:textId="77777777" w:rsidR="00DB747C" w:rsidRDefault="00DB747C">
            <w:pPr>
              <w:rPr>
                <w:sz w:val="2"/>
                <w:szCs w:val="2"/>
              </w:rPr>
            </w:pPr>
          </w:p>
        </w:tc>
        <w:tc>
          <w:tcPr>
            <w:tcW w:w="1503" w:type="dxa"/>
            <w:tcBorders>
              <w:top w:val="nil"/>
              <w:bottom w:val="nil"/>
              <w:right w:val="nil"/>
            </w:tcBorders>
          </w:tcPr>
          <w:p w14:paraId="2D4692BC" w14:textId="77777777" w:rsidR="00DB747C" w:rsidRDefault="00DB747C">
            <w:pPr>
              <w:pStyle w:val="TableParagraph"/>
              <w:rPr>
                <w:sz w:val="18"/>
              </w:rPr>
            </w:pPr>
          </w:p>
        </w:tc>
        <w:tc>
          <w:tcPr>
            <w:tcW w:w="1304" w:type="dxa"/>
            <w:tcBorders>
              <w:top w:val="nil"/>
              <w:left w:val="nil"/>
              <w:bottom w:val="nil"/>
            </w:tcBorders>
          </w:tcPr>
          <w:p w14:paraId="0777F816" w14:textId="77777777" w:rsidR="00DB747C" w:rsidRDefault="00DB747C">
            <w:pPr>
              <w:pStyle w:val="TableParagraph"/>
              <w:rPr>
                <w:sz w:val="18"/>
              </w:rPr>
            </w:pPr>
          </w:p>
        </w:tc>
        <w:tc>
          <w:tcPr>
            <w:tcW w:w="6451" w:type="dxa"/>
            <w:tcBorders>
              <w:top w:val="nil"/>
              <w:bottom w:val="nil"/>
            </w:tcBorders>
          </w:tcPr>
          <w:p w14:paraId="207529E7" w14:textId="77777777" w:rsidR="00DB747C" w:rsidRDefault="00015F80">
            <w:pPr>
              <w:pStyle w:val="TableParagraph"/>
              <w:spacing w:line="246" w:lineRule="exact"/>
              <w:ind w:right="10"/>
              <w:jc w:val="right"/>
              <w:rPr>
                <w:sz w:val="24"/>
              </w:rPr>
            </w:pPr>
            <w:r>
              <w:rPr>
                <w:sz w:val="24"/>
              </w:rPr>
              <w:t>2.</w:t>
            </w:r>
            <w:r>
              <w:rPr>
                <w:spacing w:val="27"/>
                <w:sz w:val="24"/>
              </w:rPr>
              <w:t xml:space="preserve">  </w:t>
            </w:r>
            <w:r>
              <w:rPr>
                <w:sz w:val="24"/>
              </w:rPr>
              <w:t>Šiuo</w:t>
            </w:r>
            <w:r>
              <w:rPr>
                <w:spacing w:val="9"/>
                <w:sz w:val="24"/>
              </w:rPr>
              <w:t xml:space="preserve"> </w:t>
            </w:r>
            <w:r>
              <w:rPr>
                <w:sz w:val="24"/>
              </w:rPr>
              <w:t>metu</w:t>
            </w:r>
            <w:r>
              <w:rPr>
                <w:spacing w:val="8"/>
                <w:sz w:val="24"/>
              </w:rPr>
              <w:t xml:space="preserve"> </w:t>
            </w:r>
            <w:r>
              <w:rPr>
                <w:sz w:val="24"/>
              </w:rPr>
              <w:t>praktikoje</w:t>
            </w:r>
            <w:r>
              <w:rPr>
                <w:spacing w:val="8"/>
                <w:sz w:val="24"/>
              </w:rPr>
              <w:t xml:space="preserve"> </w:t>
            </w:r>
            <w:r>
              <w:rPr>
                <w:sz w:val="24"/>
              </w:rPr>
              <w:t>taikomas</w:t>
            </w:r>
            <w:r>
              <w:rPr>
                <w:spacing w:val="8"/>
                <w:sz w:val="24"/>
              </w:rPr>
              <w:t xml:space="preserve"> </w:t>
            </w:r>
            <w:r>
              <w:rPr>
                <w:sz w:val="24"/>
              </w:rPr>
              <w:t>šiame</w:t>
            </w:r>
            <w:r>
              <w:rPr>
                <w:spacing w:val="8"/>
                <w:sz w:val="24"/>
              </w:rPr>
              <w:t xml:space="preserve"> </w:t>
            </w:r>
            <w:r>
              <w:rPr>
                <w:sz w:val="24"/>
              </w:rPr>
              <w:t>dokumente</w:t>
            </w:r>
            <w:r>
              <w:rPr>
                <w:spacing w:val="10"/>
                <w:sz w:val="24"/>
              </w:rPr>
              <w:t xml:space="preserve"> </w:t>
            </w:r>
            <w:r>
              <w:rPr>
                <w:spacing w:val="-2"/>
                <w:sz w:val="24"/>
              </w:rPr>
              <w:t>aprašytas</w:t>
            </w:r>
          </w:p>
        </w:tc>
      </w:tr>
      <w:tr w:rsidR="00DB747C" w14:paraId="119C78F7" w14:textId="77777777">
        <w:trPr>
          <w:trHeight w:val="266"/>
        </w:trPr>
        <w:tc>
          <w:tcPr>
            <w:tcW w:w="600" w:type="dxa"/>
            <w:vMerge/>
            <w:tcBorders>
              <w:top w:val="nil"/>
            </w:tcBorders>
          </w:tcPr>
          <w:p w14:paraId="16495333" w14:textId="77777777" w:rsidR="00DB747C" w:rsidRDefault="00DB747C">
            <w:pPr>
              <w:rPr>
                <w:sz w:val="2"/>
                <w:szCs w:val="2"/>
              </w:rPr>
            </w:pPr>
          </w:p>
        </w:tc>
        <w:tc>
          <w:tcPr>
            <w:tcW w:w="1503" w:type="dxa"/>
            <w:tcBorders>
              <w:top w:val="nil"/>
              <w:bottom w:val="nil"/>
              <w:right w:val="nil"/>
            </w:tcBorders>
          </w:tcPr>
          <w:p w14:paraId="160982D4" w14:textId="77777777" w:rsidR="00DB747C" w:rsidRDefault="00DB747C">
            <w:pPr>
              <w:pStyle w:val="TableParagraph"/>
              <w:rPr>
                <w:sz w:val="18"/>
              </w:rPr>
            </w:pPr>
          </w:p>
        </w:tc>
        <w:tc>
          <w:tcPr>
            <w:tcW w:w="1304" w:type="dxa"/>
            <w:tcBorders>
              <w:top w:val="nil"/>
              <w:left w:val="nil"/>
              <w:bottom w:val="nil"/>
            </w:tcBorders>
          </w:tcPr>
          <w:p w14:paraId="05ECB472" w14:textId="77777777" w:rsidR="00DB747C" w:rsidRDefault="00DB747C">
            <w:pPr>
              <w:pStyle w:val="TableParagraph"/>
              <w:rPr>
                <w:sz w:val="18"/>
              </w:rPr>
            </w:pPr>
          </w:p>
        </w:tc>
        <w:tc>
          <w:tcPr>
            <w:tcW w:w="6451" w:type="dxa"/>
            <w:tcBorders>
              <w:top w:val="nil"/>
              <w:bottom w:val="nil"/>
            </w:tcBorders>
          </w:tcPr>
          <w:p w14:paraId="64D31A15" w14:textId="77777777" w:rsidR="00DB747C" w:rsidRDefault="00015F80">
            <w:pPr>
              <w:pStyle w:val="TableParagraph"/>
              <w:spacing w:line="246" w:lineRule="exact"/>
              <w:ind w:right="8"/>
              <w:jc w:val="right"/>
              <w:rPr>
                <w:sz w:val="24"/>
              </w:rPr>
            </w:pPr>
            <w:r>
              <w:rPr>
                <w:sz w:val="24"/>
              </w:rPr>
              <w:t>10</w:t>
            </w:r>
            <w:r>
              <w:rPr>
                <w:spacing w:val="25"/>
                <w:sz w:val="24"/>
              </w:rPr>
              <w:t xml:space="preserve">  </w:t>
            </w:r>
            <w:r>
              <w:rPr>
                <w:sz w:val="24"/>
              </w:rPr>
              <w:t>dienų</w:t>
            </w:r>
            <w:r>
              <w:rPr>
                <w:spacing w:val="28"/>
                <w:sz w:val="24"/>
              </w:rPr>
              <w:t xml:space="preserve">  </w:t>
            </w:r>
            <w:r>
              <w:rPr>
                <w:sz w:val="24"/>
              </w:rPr>
              <w:t>delfinų</w:t>
            </w:r>
            <w:r>
              <w:rPr>
                <w:spacing w:val="27"/>
                <w:sz w:val="24"/>
              </w:rPr>
              <w:t xml:space="preserve">  </w:t>
            </w:r>
            <w:r>
              <w:rPr>
                <w:sz w:val="24"/>
              </w:rPr>
              <w:t>terapijos</w:t>
            </w:r>
            <w:r>
              <w:rPr>
                <w:spacing w:val="28"/>
                <w:sz w:val="24"/>
              </w:rPr>
              <w:t xml:space="preserve">  </w:t>
            </w:r>
            <w:r>
              <w:rPr>
                <w:sz w:val="24"/>
              </w:rPr>
              <w:t>užsiėmimų</w:t>
            </w:r>
            <w:r>
              <w:rPr>
                <w:spacing w:val="28"/>
                <w:sz w:val="24"/>
              </w:rPr>
              <w:t xml:space="preserve">  </w:t>
            </w:r>
            <w:r>
              <w:rPr>
                <w:sz w:val="24"/>
              </w:rPr>
              <w:t>ciklas</w:t>
            </w:r>
            <w:r>
              <w:rPr>
                <w:spacing w:val="27"/>
                <w:sz w:val="24"/>
              </w:rPr>
              <w:t xml:space="preserve">  </w:t>
            </w:r>
            <w:r>
              <w:rPr>
                <w:spacing w:val="-2"/>
                <w:sz w:val="24"/>
              </w:rPr>
              <w:t>pirmam</w:t>
            </w:r>
          </w:p>
        </w:tc>
      </w:tr>
      <w:tr w:rsidR="00DB747C" w14:paraId="6E0743BD" w14:textId="77777777">
        <w:trPr>
          <w:trHeight w:val="265"/>
        </w:trPr>
        <w:tc>
          <w:tcPr>
            <w:tcW w:w="600" w:type="dxa"/>
            <w:vMerge/>
            <w:tcBorders>
              <w:top w:val="nil"/>
            </w:tcBorders>
          </w:tcPr>
          <w:p w14:paraId="3AD94D55" w14:textId="77777777" w:rsidR="00DB747C" w:rsidRDefault="00DB747C">
            <w:pPr>
              <w:rPr>
                <w:sz w:val="2"/>
                <w:szCs w:val="2"/>
              </w:rPr>
            </w:pPr>
          </w:p>
        </w:tc>
        <w:tc>
          <w:tcPr>
            <w:tcW w:w="1503" w:type="dxa"/>
            <w:tcBorders>
              <w:top w:val="nil"/>
              <w:bottom w:val="nil"/>
              <w:right w:val="nil"/>
            </w:tcBorders>
          </w:tcPr>
          <w:p w14:paraId="3D789929" w14:textId="77777777" w:rsidR="00DB747C" w:rsidRDefault="00DB747C">
            <w:pPr>
              <w:pStyle w:val="TableParagraph"/>
              <w:rPr>
                <w:sz w:val="18"/>
              </w:rPr>
            </w:pPr>
          </w:p>
        </w:tc>
        <w:tc>
          <w:tcPr>
            <w:tcW w:w="1304" w:type="dxa"/>
            <w:tcBorders>
              <w:top w:val="nil"/>
              <w:left w:val="nil"/>
              <w:bottom w:val="nil"/>
            </w:tcBorders>
          </w:tcPr>
          <w:p w14:paraId="56988738" w14:textId="77777777" w:rsidR="00DB747C" w:rsidRDefault="00DB747C">
            <w:pPr>
              <w:pStyle w:val="TableParagraph"/>
              <w:rPr>
                <w:sz w:val="18"/>
              </w:rPr>
            </w:pPr>
          </w:p>
        </w:tc>
        <w:tc>
          <w:tcPr>
            <w:tcW w:w="6451" w:type="dxa"/>
            <w:tcBorders>
              <w:top w:val="nil"/>
              <w:bottom w:val="nil"/>
            </w:tcBorders>
          </w:tcPr>
          <w:p w14:paraId="34885A91" w14:textId="77777777" w:rsidR="00DB747C" w:rsidRDefault="00015F80">
            <w:pPr>
              <w:pStyle w:val="TableParagraph"/>
              <w:spacing w:line="246" w:lineRule="exact"/>
              <w:ind w:right="5"/>
              <w:jc w:val="right"/>
              <w:rPr>
                <w:sz w:val="24"/>
              </w:rPr>
            </w:pPr>
            <w:r>
              <w:rPr>
                <w:sz w:val="24"/>
              </w:rPr>
              <w:t>dalyvavimo</w:t>
            </w:r>
            <w:r>
              <w:rPr>
                <w:spacing w:val="56"/>
                <w:w w:val="150"/>
                <w:sz w:val="24"/>
              </w:rPr>
              <w:t xml:space="preserve"> </w:t>
            </w:r>
            <w:r>
              <w:rPr>
                <w:sz w:val="24"/>
              </w:rPr>
              <w:t>kartui</w:t>
            </w:r>
            <w:r>
              <w:rPr>
                <w:spacing w:val="61"/>
                <w:w w:val="150"/>
                <w:sz w:val="24"/>
              </w:rPr>
              <w:t xml:space="preserve"> </w:t>
            </w:r>
            <w:r>
              <w:rPr>
                <w:sz w:val="24"/>
              </w:rPr>
              <w:t>yra</w:t>
            </w:r>
            <w:r>
              <w:rPr>
                <w:spacing w:val="58"/>
                <w:w w:val="150"/>
                <w:sz w:val="24"/>
              </w:rPr>
              <w:t xml:space="preserve"> </w:t>
            </w:r>
            <w:r>
              <w:rPr>
                <w:sz w:val="24"/>
              </w:rPr>
              <w:t>optimalus,</w:t>
            </w:r>
            <w:r>
              <w:rPr>
                <w:spacing w:val="56"/>
                <w:w w:val="150"/>
                <w:sz w:val="24"/>
              </w:rPr>
              <w:t xml:space="preserve"> </w:t>
            </w:r>
            <w:r>
              <w:rPr>
                <w:sz w:val="24"/>
              </w:rPr>
              <w:t>nesimato</w:t>
            </w:r>
            <w:r>
              <w:rPr>
                <w:spacing w:val="61"/>
                <w:w w:val="150"/>
                <w:sz w:val="24"/>
              </w:rPr>
              <w:t xml:space="preserve"> </w:t>
            </w:r>
            <w:r>
              <w:rPr>
                <w:spacing w:val="-2"/>
                <w:sz w:val="24"/>
              </w:rPr>
              <w:t>reikšmingų</w:t>
            </w:r>
          </w:p>
        </w:tc>
      </w:tr>
      <w:tr w:rsidR="00DB747C" w14:paraId="101DD1E0" w14:textId="77777777">
        <w:trPr>
          <w:trHeight w:val="266"/>
        </w:trPr>
        <w:tc>
          <w:tcPr>
            <w:tcW w:w="600" w:type="dxa"/>
            <w:vMerge/>
            <w:tcBorders>
              <w:top w:val="nil"/>
            </w:tcBorders>
          </w:tcPr>
          <w:p w14:paraId="27BEAC69" w14:textId="77777777" w:rsidR="00DB747C" w:rsidRDefault="00DB747C">
            <w:pPr>
              <w:rPr>
                <w:sz w:val="2"/>
                <w:szCs w:val="2"/>
              </w:rPr>
            </w:pPr>
          </w:p>
        </w:tc>
        <w:tc>
          <w:tcPr>
            <w:tcW w:w="1503" w:type="dxa"/>
            <w:tcBorders>
              <w:top w:val="nil"/>
              <w:bottom w:val="nil"/>
              <w:right w:val="nil"/>
            </w:tcBorders>
          </w:tcPr>
          <w:p w14:paraId="58E910A2" w14:textId="77777777" w:rsidR="00DB747C" w:rsidRDefault="00DB747C">
            <w:pPr>
              <w:pStyle w:val="TableParagraph"/>
              <w:rPr>
                <w:sz w:val="18"/>
              </w:rPr>
            </w:pPr>
          </w:p>
        </w:tc>
        <w:tc>
          <w:tcPr>
            <w:tcW w:w="1304" w:type="dxa"/>
            <w:tcBorders>
              <w:top w:val="nil"/>
              <w:left w:val="nil"/>
              <w:bottom w:val="nil"/>
            </w:tcBorders>
          </w:tcPr>
          <w:p w14:paraId="0030048D" w14:textId="77777777" w:rsidR="00DB747C" w:rsidRDefault="00DB747C">
            <w:pPr>
              <w:pStyle w:val="TableParagraph"/>
              <w:rPr>
                <w:sz w:val="18"/>
              </w:rPr>
            </w:pPr>
          </w:p>
        </w:tc>
        <w:tc>
          <w:tcPr>
            <w:tcW w:w="6451" w:type="dxa"/>
            <w:tcBorders>
              <w:top w:val="nil"/>
              <w:bottom w:val="nil"/>
            </w:tcBorders>
          </w:tcPr>
          <w:p w14:paraId="4D2B45B3" w14:textId="77777777" w:rsidR="00DB747C" w:rsidRDefault="00015F80">
            <w:pPr>
              <w:pStyle w:val="TableParagraph"/>
              <w:tabs>
                <w:tab w:val="left" w:pos="1045"/>
                <w:tab w:val="left" w:pos="1441"/>
                <w:tab w:val="left" w:pos="2331"/>
                <w:tab w:val="left" w:pos="2727"/>
                <w:tab w:val="left" w:pos="4161"/>
                <w:tab w:val="left" w:pos="5351"/>
              </w:tabs>
              <w:spacing w:line="246" w:lineRule="exact"/>
              <w:ind w:right="9"/>
              <w:jc w:val="right"/>
              <w:rPr>
                <w:sz w:val="24"/>
              </w:rPr>
            </w:pPr>
            <w:r>
              <w:rPr>
                <w:spacing w:val="-2"/>
                <w:sz w:val="24"/>
              </w:rPr>
              <w:t>požymių</w:t>
            </w:r>
            <w:r>
              <w:rPr>
                <w:sz w:val="24"/>
              </w:rPr>
              <w:tab/>
            </w:r>
            <w:r>
              <w:rPr>
                <w:spacing w:val="-5"/>
                <w:sz w:val="24"/>
              </w:rPr>
              <w:t>jo</w:t>
            </w:r>
            <w:r>
              <w:rPr>
                <w:sz w:val="24"/>
              </w:rPr>
              <w:tab/>
            </w:r>
            <w:r>
              <w:rPr>
                <w:spacing w:val="-2"/>
                <w:sz w:val="24"/>
              </w:rPr>
              <w:t>trukmę</w:t>
            </w:r>
            <w:r>
              <w:rPr>
                <w:sz w:val="24"/>
              </w:rPr>
              <w:tab/>
            </w:r>
            <w:r>
              <w:rPr>
                <w:spacing w:val="-5"/>
                <w:sz w:val="24"/>
              </w:rPr>
              <w:t>ar</w:t>
            </w:r>
            <w:r>
              <w:rPr>
                <w:sz w:val="24"/>
              </w:rPr>
              <w:tab/>
            </w:r>
            <w:r>
              <w:rPr>
                <w:spacing w:val="-2"/>
                <w:sz w:val="24"/>
              </w:rPr>
              <w:t>intensyvumą</w:t>
            </w:r>
            <w:r>
              <w:rPr>
                <w:sz w:val="24"/>
              </w:rPr>
              <w:tab/>
            </w:r>
            <w:r>
              <w:rPr>
                <w:spacing w:val="-2"/>
                <w:sz w:val="24"/>
              </w:rPr>
              <w:t>koreguoti.</w:t>
            </w:r>
            <w:r>
              <w:rPr>
                <w:sz w:val="24"/>
              </w:rPr>
              <w:tab/>
            </w:r>
            <w:r>
              <w:rPr>
                <w:spacing w:val="-5"/>
                <w:sz w:val="24"/>
              </w:rPr>
              <w:t>Dėl</w:t>
            </w:r>
          </w:p>
        </w:tc>
      </w:tr>
      <w:tr w:rsidR="00DB747C" w14:paraId="0683F258" w14:textId="77777777">
        <w:trPr>
          <w:trHeight w:val="266"/>
        </w:trPr>
        <w:tc>
          <w:tcPr>
            <w:tcW w:w="600" w:type="dxa"/>
            <w:vMerge/>
            <w:tcBorders>
              <w:top w:val="nil"/>
            </w:tcBorders>
          </w:tcPr>
          <w:p w14:paraId="63094B2D" w14:textId="77777777" w:rsidR="00DB747C" w:rsidRDefault="00DB747C">
            <w:pPr>
              <w:rPr>
                <w:sz w:val="2"/>
                <w:szCs w:val="2"/>
              </w:rPr>
            </w:pPr>
          </w:p>
        </w:tc>
        <w:tc>
          <w:tcPr>
            <w:tcW w:w="1503" w:type="dxa"/>
            <w:tcBorders>
              <w:top w:val="nil"/>
              <w:bottom w:val="nil"/>
              <w:right w:val="nil"/>
            </w:tcBorders>
          </w:tcPr>
          <w:p w14:paraId="7695DE27" w14:textId="77777777" w:rsidR="00DB747C" w:rsidRDefault="00DB747C">
            <w:pPr>
              <w:pStyle w:val="TableParagraph"/>
              <w:rPr>
                <w:sz w:val="18"/>
              </w:rPr>
            </w:pPr>
          </w:p>
        </w:tc>
        <w:tc>
          <w:tcPr>
            <w:tcW w:w="1304" w:type="dxa"/>
            <w:tcBorders>
              <w:top w:val="nil"/>
              <w:left w:val="nil"/>
              <w:bottom w:val="nil"/>
            </w:tcBorders>
          </w:tcPr>
          <w:p w14:paraId="6E787214" w14:textId="77777777" w:rsidR="00DB747C" w:rsidRDefault="00DB747C">
            <w:pPr>
              <w:pStyle w:val="TableParagraph"/>
              <w:rPr>
                <w:sz w:val="18"/>
              </w:rPr>
            </w:pPr>
          </w:p>
        </w:tc>
        <w:tc>
          <w:tcPr>
            <w:tcW w:w="6451" w:type="dxa"/>
            <w:tcBorders>
              <w:top w:val="nil"/>
              <w:bottom w:val="nil"/>
            </w:tcBorders>
          </w:tcPr>
          <w:p w14:paraId="1DBD6978" w14:textId="77777777" w:rsidR="00DB747C" w:rsidRDefault="00015F80">
            <w:pPr>
              <w:pStyle w:val="TableParagraph"/>
              <w:spacing w:line="246" w:lineRule="exact"/>
              <w:ind w:right="6"/>
              <w:jc w:val="right"/>
              <w:rPr>
                <w:sz w:val="24"/>
              </w:rPr>
            </w:pPr>
            <w:r>
              <w:rPr>
                <w:sz w:val="24"/>
              </w:rPr>
              <w:t>optimalaus</w:t>
            </w:r>
            <w:r>
              <w:rPr>
                <w:spacing w:val="-15"/>
                <w:sz w:val="24"/>
              </w:rPr>
              <w:t xml:space="preserve"> </w:t>
            </w:r>
            <w:r>
              <w:rPr>
                <w:sz w:val="24"/>
              </w:rPr>
              <w:t>kartojamos</w:t>
            </w:r>
            <w:r>
              <w:rPr>
                <w:spacing w:val="-11"/>
                <w:sz w:val="24"/>
              </w:rPr>
              <w:t xml:space="preserve"> </w:t>
            </w:r>
            <w:r>
              <w:rPr>
                <w:sz w:val="24"/>
              </w:rPr>
              <w:t>delfinų</w:t>
            </w:r>
            <w:r>
              <w:rPr>
                <w:spacing w:val="-13"/>
                <w:sz w:val="24"/>
              </w:rPr>
              <w:t xml:space="preserve"> </w:t>
            </w:r>
            <w:r>
              <w:rPr>
                <w:sz w:val="24"/>
              </w:rPr>
              <w:t>terapijos</w:t>
            </w:r>
            <w:r>
              <w:rPr>
                <w:spacing w:val="-12"/>
                <w:sz w:val="24"/>
              </w:rPr>
              <w:t xml:space="preserve"> </w:t>
            </w:r>
            <w:r>
              <w:rPr>
                <w:sz w:val="24"/>
              </w:rPr>
              <w:t>užsiėmimų</w:t>
            </w:r>
            <w:r>
              <w:rPr>
                <w:spacing w:val="-14"/>
                <w:sz w:val="24"/>
              </w:rPr>
              <w:t xml:space="preserve"> </w:t>
            </w:r>
            <w:r>
              <w:rPr>
                <w:spacing w:val="-2"/>
                <w:sz w:val="24"/>
              </w:rPr>
              <w:t>trukmės</w:t>
            </w:r>
          </w:p>
        </w:tc>
      </w:tr>
      <w:tr w:rsidR="00DB747C" w14:paraId="2CC217DF" w14:textId="77777777">
        <w:trPr>
          <w:trHeight w:val="265"/>
        </w:trPr>
        <w:tc>
          <w:tcPr>
            <w:tcW w:w="600" w:type="dxa"/>
            <w:vMerge/>
            <w:tcBorders>
              <w:top w:val="nil"/>
            </w:tcBorders>
          </w:tcPr>
          <w:p w14:paraId="0EF4D3F7" w14:textId="77777777" w:rsidR="00DB747C" w:rsidRDefault="00DB747C">
            <w:pPr>
              <w:rPr>
                <w:sz w:val="2"/>
                <w:szCs w:val="2"/>
              </w:rPr>
            </w:pPr>
          </w:p>
        </w:tc>
        <w:tc>
          <w:tcPr>
            <w:tcW w:w="1503" w:type="dxa"/>
            <w:tcBorders>
              <w:top w:val="nil"/>
              <w:bottom w:val="nil"/>
              <w:right w:val="nil"/>
            </w:tcBorders>
          </w:tcPr>
          <w:p w14:paraId="617474D5" w14:textId="77777777" w:rsidR="00DB747C" w:rsidRDefault="00DB747C">
            <w:pPr>
              <w:pStyle w:val="TableParagraph"/>
              <w:rPr>
                <w:sz w:val="18"/>
              </w:rPr>
            </w:pPr>
          </w:p>
        </w:tc>
        <w:tc>
          <w:tcPr>
            <w:tcW w:w="1304" w:type="dxa"/>
            <w:tcBorders>
              <w:top w:val="nil"/>
              <w:left w:val="nil"/>
              <w:bottom w:val="nil"/>
            </w:tcBorders>
          </w:tcPr>
          <w:p w14:paraId="4BB301DE" w14:textId="77777777" w:rsidR="00DB747C" w:rsidRDefault="00DB747C">
            <w:pPr>
              <w:pStyle w:val="TableParagraph"/>
              <w:rPr>
                <w:sz w:val="18"/>
              </w:rPr>
            </w:pPr>
          </w:p>
        </w:tc>
        <w:tc>
          <w:tcPr>
            <w:tcW w:w="6451" w:type="dxa"/>
            <w:tcBorders>
              <w:top w:val="nil"/>
              <w:bottom w:val="nil"/>
            </w:tcBorders>
          </w:tcPr>
          <w:p w14:paraId="2D5B9078" w14:textId="77777777" w:rsidR="00DB747C" w:rsidRDefault="00015F80">
            <w:pPr>
              <w:pStyle w:val="TableParagraph"/>
              <w:spacing w:line="246" w:lineRule="exact"/>
              <w:ind w:right="8"/>
              <w:jc w:val="right"/>
              <w:rPr>
                <w:sz w:val="24"/>
              </w:rPr>
            </w:pPr>
            <w:r>
              <w:rPr>
                <w:sz w:val="24"/>
              </w:rPr>
              <w:t>ir</w:t>
            </w:r>
            <w:r>
              <w:rPr>
                <w:spacing w:val="25"/>
                <w:sz w:val="24"/>
              </w:rPr>
              <w:t xml:space="preserve">  </w:t>
            </w:r>
            <w:r>
              <w:rPr>
                <w:sz w:val="24"/>
              </w:rPr>
              <w:t>intensyvumo</w:t>
            </w:r>
            <w:r>
              <w:rPr>
                <w:spacing w:val="25"/>
                <w:sz w:val="24"/>
              </w:rPr>
              <w:t xml:space="preserve">  </w:t>
            </w:r>
            <w:r>
              <w:rPr>
                <w:sz w:val="24"/>
              </w:rPr>
              <w:t>nustatymo,</w:t>
            </w:r>
            <w:r>
              <w:rPr>
                <w:spacing w:val="26"/>
                <w:sz w:val="24"/>
              </w:rPr>
              <w:t xml:space="preserve">  </w:t>
            </w:r>
            <w:r>
              <w:rPr>
                <w:sz w:val="24"/>
              </w:rPr>
              <w:t>reikėtų</w:t>
            </w:r>
            <w:r>
              <w:rPr>
                <w:spacing w:val="25"/>
                <w:sz w:val="24"/>
              </w:rPr>
              <w:t xml:space="preserve">  </w:t>
            </w:r>
            <w:r>
              <w:rPr>
                <w:sz w:val="24"/>
              </w:rPr>
              <w:t>papildomų</w:t>
            </w:r>
            <w:r>
              <w:rPr>
                <w:spacing w:val="25"/>
                <w:sz w:val="24"/>
              </w:rPr>
              <w:t xml:space="preserve">  </w:t>
            </w:r>
            <w:r>
              <w:rPr>
                <w:spacing w:val="-2"/>
                <w:sz w:val="24"/>
              </w:rPr>
              <w:t>tyrimų.</w:t>
            </w:r>
          </w:p>
        </w:tc>
      </w:tr>
      <w:tr w:rsidR="00DB747C" w14:paraId="50BDB292" w14:textId="77777777">
        <w:trPr>
          <w:trHeight w:val="266"/>
        </w:trPr>
        <w:tc>
          <w:tcPr>
            <w:tcW w:w="600" w:type="dxa"/>
            <w:vMerge/>
            <w:tcBorders>
              <w:top w:val="nil"/>
            </w:tcBorders>
          </w:tcPr>
          <w:p w14:paraId="2D1A9C68" w14:textId="77777777" w:rsidR="00DB747C" w:rsidRDefault="00DB747C">
            <w:pPr>
              <w:rPr>
                <w:sz w:val="2"/>
                <w:szCs w:val="2"/>
              </w:rPr>
            </w:pPr>
          </w:p>
        </w:tc>
        <w:tc>
          <w:tcPr>
            <w:tcW w:w="1503" w:type="dxa"/>
            <w:tcBorders>
              <w:top w:val="nil"/>
              <w:bottom w:val="nil"/>
              <w:right w:val="nil"/>
            </w:tcBorders>
          </w:tcPr>
          <w:p w14:paraId="70EF05D0" w14:textId="77777777" w:rsidR="00DB747C" w:rsidRDefault="00DB747C">
            <w:pPr>
              <w:pStyle w:val="TableParagraph"/>
              <w:rPr>
                <w:sz w:val="18"/>
              </w:rPr>
            </w:pPr>
          </w:p>
        </w:tc>
        <w:tc>
          <w:tcPr>
            <w:tcW w:w="1304" w:type="dxa"/>
            <w:tcBorders>
              <w:top w:val="nil"/>
              <w:left w:val="nil"/>
              <w:bottom w:val="nil"/>
            </w:tcBorders>
          </w:tcPr>
          <w:p w14:paraId="1CBEFA12" w14:textId="77777777" w:rsidR="00DB747C" w:rsidRDefault="00DB747C">
            <w:pPr>
              <w:pStyle w:val="TableParagraph"/>
              <w:rPr>
                <w:sz w:val="18"/>
              </w:rPr>
            </w:pPr>
          </w:p>
        </w:tc>
        <w:tc>
          <w:tcPr>
            <w:tcW w:w="6451" w:type="dxa"/>
            <w:tcBorders>
              <w:top w:val="nil"/>
              <w:bottom w:val="nil"/>
            </w:tcBorders>
          </w:tcPr>
          <w:p w14:paraId="658C419B" w14:textId="77777777" w:rsidR="00DB747C" w:rsidRDefault="00015F80">
            <w:pPr>
              <w:pStyle w:val="TableParagraph"/>
              <w:spacing w:line="246" w:lineRule="exact"/>
              <w:ind w:right="9"/>
              <w:jc w:val="right"/>
              <w:rPr>
                <w:sz w:val="24"/>
              </w:rPr>
            </w:pPr>
            <w:r>
              <w:rPr>
                <w:sz w:val="24"/>
              </w:rPr>
              <w:t>Siekiant</w:t>
            </w:r>
            <w:r>
              <w:rPr>
                <w:spacing w:val="-9"/>
                <w:sz w:val="24"/>
              </w:rPr>
              <w:t xml:space="preserve"> </w:t>
            </w:r>
            <w:r>
              <w:rPr>
                <w:sz w:val="24"/>
              </w:rPr>
              <w:t>tvaraus</w:t>
            </w:r>
            <w:r>
              <w:rPr>
                <w:spacing w:val="-6"/>
                <w:sz w:val="24"/>
              </w:rPr>
              <w:t xml:space="preserve"> </w:t>
            </w:r>
            <w:r>
              <w:rPr>
                <w:sz w:val="24"/>
              </w:rPr>
              <w:t>delfinų</w:t>
            </w:r>
            <w:r>
              <w:rPr>
                <w:spacing w:val="-8"/>
                <w:sz w:val="24"/>
              </w:rPr>
              <w:t xml:space="preserve"> </w:t>
            </w:r>
            <w:r>
              <w:rPr>
                <w:sz w:val="24"/>
              </w:rPr>
              <w:t>terapijos</w:t>
            </w:r>
            <w:r>
              <w:rPr>
                <w:spacing w:val="-6"/>
                <w:sz w:val="24"/>
              </w:rPr>
              <w:t xml:space="preserve"> </w:t>
            </w:r>
            <w:r>
              <w:rPr>
                <w:sz w:val="24"/>
              </w:rPr>
              <w:t>poveikio,</w:t>
            </w:r>
            <w:r>
              <w:rPr>
                <w:spacing w:val="-7"/>
                <w:sz w:val="24"/>
              </w:rPr>
              <w:t xml:space="preserve"> </w:t>
            </w:r>
            <w:r>
              <w:rPr>
                <w:sz w:val="24"/>
              </w:rPr>
              <w:t>būtų</w:t>
            </w:r>
            <w:r>
              <w:rPr>
                <w:spacing w:val="-6"/>
                <w:sz w:val="24"/>
              </w:rPr>
              <w:t xml:space="preserve"> </w:t>
            </w:r>
            <w:r>
              <w:rPr>
                <w:spacing w:val="-2"/>
                <w:sz w:val="24"/>
              </w:rPr>
              <w:t>reikalingas</w:t>
            </w:r>
          </w:p>
        </w:tc>
      </w:tr>
      <w:tr w:rsidR="00DB747C" w14:paraId="587BD468" w14:textId="77777777">
        <w:trPr>
          <w:trHeight w:val="266"/>
        </w:trPr>
        <w:tc>
          <w:tcPr>
            <w:tcW w:w="600" w:type="dxa"/>
            <w:vMerge/>
            <w:tcBorders>
              <w:top w:val="nil"/>
            </w:tcBorders>
          </w:tcPr>
          <w:p w14:paraId="18786E06" w14:textId="77777777" w:rsidR="00DB747C" w:rsidRDefault="00DB747C">
            <w:pPr>
              <w:rPr>
                <w:sz w:val="2"/>
                <w:szCs w:val="2"/>
              </w:rPr>
            </w:pPr>
          </w:p>
        </w:tc>
        <w:tc>
          <w:tcPr>
            <w:tcW w:w="1503" w:type="dxa"/>
            <w:tcBorders>
              <w:top w:val="nil"/>
              <w:bottom w:val="nil"/>
              <w:right w:val="nil"/>
            </w:tcBorders>
          </w:tcPr>
          <w:p w14:paraId="5F218DA1" w14:textId="77777777" w:rsidR="00DB747C" w:rsidRDefault="00DB747C">
            <w:pPr>
              <w:pStyle w:val="TableParagraph"/>
              <w:rPr>
                <w:sz w:val="18"/>
              </w:rPr>
            </w:pPr>
          </w:p>
        </w:tc>
        <w:tc>
          <w:tcPr>
            <w:tcW w:w="1304" w:type="dxa"/>
            <w:tcBorders>
              <w:top w:val="nil"/>
              <w:left w:val="nil"/>
              <w:bottom w:val="nil"/>
            </w:tcBorders>
          </w:tcPr>
          <w:p w14:paraId="25435532" w14:textId="77777777" w:rsidR="00DB747C" w:rsidRDefault="00DB747C">
            <w:pPr>
              <w:pStyle w:val="TableParagraph"/>
              <w:rPr>
                <w:sz w:val="18"/>
              </w:rPr>
            </w:pPr>
          </w:p>
        </w:tc>
        <w:tc>
          <w:tcPr>
            <w:tcW w:w="6451" w:type="dxa"/>
            <w:tcBorders>
              <w:top w:val="nil"/>
              <w:bottom w:val="nil"/>
            </w:tcBorders>
          </w:tcPr>
          <w:p w14:paraId="232834BC" w14:textId="77777777" w:rsidR="00DB747C" w:rsidRDefault="00015F80">
            <w:pPr>
              <w:pStyle w:val="TableParagraph"/>
              <w:spacing w:line="246" w:lineRule="exact"/>
              <w:ind w:right="7"/>
              <w:jc w:val="right"/>
              <w:rPr>
                <w:sz w:val="24"/>
              </w:rPr>
            </w:pPr>
            <w:r>
              <w:rPr>
                <w:sz w:val="24"/>
              </w:rPr>
              <w:t>terapijos</w:t>
            </w:r>
            <w:r>
              <w:rPr>
                <w:spacing w:val="48"/>
                <w:sz w:val="24"/>
              </w:rPr>
              <w:t xml:space="preserve"> </w:t>
            </w:r>
            <w:r>
              <w:rPr>
                <w:sz w:val="24"/>
              </w:rPr>
              <w:t>pakartojimas</w:t>
            </w:r>
            <w:r>
              <w:rPr>
                <w:spacing w:val="51"/>
                <w:sz w:val="24"/>
              </w:rPr>
              <w:t xml:space="preserve"> </w:t>
            </w:r>
            <w:r>
              <w:rPr>
                <w:sz w:val="24"/>
              </w:rPr>
              <w:t>praėjus</w:t>
            </w:r>
            <w:r>
              <w:rPr>
                <w:spacing w:val="52"/>
                <w:sz w:val="24"/>
              </w:rPr>
              <w:t xml:space="preserve"> </w:t>
            </w:r>
            <w:r>
              <w:rPr>
                <w:sz w:val="24"/>
              </w:rPr>
              <w:t>6-12</w:t>
            </w:r>
            <w:r>
              <w:rPr>
                <w:spacing w:val="50"/>
                <w:sz w:val="24"/>
              </w:rPr>
              <w:t xml:space="preserve"> </w:t>
            </w:r>
            <w:r>
              <w:rPr>
                <w:sz w:val="24"/>
              </w:rPr>
              <w:t>mėnesių</w:t>
            </w:r>
            <w:r>
              <w:rPr>
                <w:spacing w:val="52"/>
                <w:sz w:val="24"/>
              </w:rPr>
              <w:t xml:space="preserve"> </w:t>
            </w:r>
            <w:r>
              <w:rPr>
                <w:sz w:val="24"/>
              </w:rPr>
              <w:t>arba</w:t>
            </w:r>
            <w:r>
              <w:rPr>
                <w:spacing w:val="50"/>
                <w:sz w:val="24"/>
              </w:rPr>
              <w:t xml:space="preserve"> </w:t>
            </w:r>
            <w:r>
              <w:rPr>
                <w:spacing w:val="-2"/>
                <w:sz w:val="24"/>
              </w:rPr>
              <w:t>taikyti</w:t>
            </w:r>
          </w:p>
        </w:tc>
      </w:tr>
      <w:tr w:rsidR="00DB747C" w14:paraId="4AF7A08A" w14:textId="77777777">
        <w:trPr>
          <w:trHeight w:val="266"/>
        </w:trPr>
        <w:tc>
          <w:tcPr>
            <w:tcW w:w="600" w:type="dxa"/>
            <w:vMerge/>
            <w:tcBorders>
              <w:top w:val="nil"/>
            </w:tcBorders>
          </w:tcPr>
          <w:p w14:paraId="219077E5" w14:textId="77777777" w:rsidR="00DB747C" w:rsidRDefault="00DB747C">
            <w:pPr>
              <w:rPr>
                <w:sz w:val="2"/>
                <w:szCs w:val="2"/>
              </w:rPr>
            </w:pPr>
          </w:p>
        </w:tc>
        <w:tc>
          <w:tcPr>
            <w:tcW w:w="1503" w:type="dxa"/>
            <w:tcBorders>
              <w:top w:val="nil"/>
              <w:bottom w:val="nil"/>
              <w:right w:val="nil"/>
            </w:tcBorders>
          </w:tcPr>
          <w:p w14:paraId="3E544510" w14:textId="77777777" w:rsidR="00DB747C" w:rsidRDefault="00DB747C">
            <w:pPr>
              <w:pStyle w:val="TableParagraph"/>
              <w:rPr>
                <w:sz w:val="18"/>
              </w:rPr>
            </w:pPr>
          </w:p>
        </w:tc>
        <w:tc>
          <w:tcPr>
            <w:tcW w:w="1304" w:type="dxa"/>
            <w:tcBorders>
              <w:top w:val="nil"/>
              <w:left w:val="nil"/>
              <w:bottom w:val="nil"/>
            </w:tcBorders>
          </w:tcPr>
          <w:p w14:paraId="41EA4B7B" w14:textId="77777777" w:rsidR="00DB747C" w:rsidRDefault="00DB747C">
            <w:pPr>
              <w:pStyle w:val="TableParagraph"/>
              <w:rPr>
                <w:sz w:val="18"/>
              </w:rPr>
            </w:pPr>
          </w:p>
        </w:tc>
        <w:tc>
          <w:tcPr>
            <w:tcW w:w="6451" w:type="dxa"/>
            <w:tcBorders>
              <w:top w:val="nil"/>
              <w:bottom w:val="nil"/>
            </w:tcBorders>
          </w:tcPr>
          <w:p w14:paraId="545E9143" w14:textId="77777777" w:rsidR="00DB747C" w:rsidRDefault="00015F80">
            <w:pPr>
              <w:pStyle w:val="TableParagraph"/>
              <w:spacing w:line="246" w:lineRule="exact"/>
              <w:ind w:right="6"/>
              <w:jc w:val="right"/>
              <w:rPr>
                <w:sz w:val="24"/>
              </w:rPr>
            </w:pPr>
            <w:r>
              <w:rPr>
                <w:sz w:val="24"/>
              </w:rPr>
              <w:t>tęstinę</w:t>
            </w:r>
            <w:r>
              <w:rPr>
                <w:spacing w:val="44"/>
                <w:sz w:val="24"/>
              </w:rPr>
              <w:t xml:space="preserve"> </w:t>
            </w:r>
            <w:r>
              <w:rPr>
                <w:sz w:val="24"/>
              </w:rPr>
              <w:t>reabilitaciją</w:t>
            </w:r>
            <w:r>
              <w:rPr>
                <w:spacing w:val="45"/>
                <w:sz w:val="24"/>
              </w:rPr>
              <w:t xml:space="preserve"> </w:t>
            </w:r>
            <w:r>
              <w:rPr>
                <w:sz w:val="24"/>
              </w:rPr>
              <w:t>F00-99</w:t>
            </w:r>
            <w:r>
              <w:rPr>
                <w:spacing w:val="44"/>
                <w:sz w:val="24"/>
              </w:rPr>
              <w:t xml:space="preserve"> </w:t>
            </w:r>
            <w:r>
              <w:rPr>
                <w:sz w:val="24"/>
              </w:rPr>
              <w:t>ir</w:t>
            </w:r>
            <w:r>
              <w:rPr>
                <w:spacing w:val="44"/>
                <w:sz w:val="24"/>
              </w:rPr>
              <w:t xml:space="preserve"> </w:t>
            </w:r>
            <w:r>
              <w:rPr>
                <w:sz w:val="24"/>
              </w:rPr>
              <w:t>G00-99</w:t>
            </w:r>
            <w:r>
              <w:rPr>
                <w:spacing w:val="44"/>
                <w:sz w:val="24"/>
              </w:rPr>
              <w:t xml:space="preserve"> </w:t>
            </w:r>
            <w:r>
              <w:rPr>
                <w:sz w:val="24"/>
              </w:rPr>
              <w:t>pacientams</w:t>
            </w:r>
            <w:r>
              <w:rPr>
                <w:spacing w:val="45"/>
                <w:sz w:val="24"/>
              </w:rPr>
              <w:t xml:space="preserve"> </w:t>
            </w:r>
            <w:r>
              <w:rPr>
                <w:spacing w:val="-2"/>
                <w:sz w:val="24"/>
              </w:rPr>
              <w:t>taikant</w:t>
            </w:r>
          </w:p>
        </w:tc>
      </w:tr>
      <w:tr w:rsidR="00DB747C" w14:paraId="68559848" w14:textId="77777777">
        <w:trPr>
          <w:trHeight w:val="265"/>
        </w:trPr>
        <w:tc>
          <w:tcPr>
            <w:tcW w:w="600" w:type="dxa"/>
            <w:vMerge/>
            <w:tcBorders>
              <w:top w:val="nil"/>
            </w:tcBorders>
          </w:tcPr>
          <w:p w14:paraId="18D6A8E0" w14:textId="77777777" w:rsidR="00DB747C" w:rsidRDefault="00DB747C">
            <w:pPr>
              <w:rPr>
                <w:sz w:val="2"/>
                <w:szCs w:val="2"/>
              </w:rPr>
            </w:pPr>
          </w:p>
        </w:tc>
        <w:tc>
          <w:tcPr>
            <w:tcW w:w="1503" w:type="dxa"/>
            <w:tcBorders>
              <w:top w:val="nil"/>
              <w:bottom w:val="nil"/>
              <w:right w:val="nil"/>
            </w:tcBorders>
          </w:tcPr>
          <w:p w14:paraId="7E194B93" w14:textId="77777777" w:rsidR="00DB747C" w:rsidRDefault="00DB747C">
            <w:pPr>
              <w:pStyle w:val="TableParagraph"/>
              <w:rPr>
                <w:sz w:val="18"/>
              </w:rPr>
            </w:pPr>
          </w:p>
        </w:tc>
        <w:tc>
          <w:tcPr>
            <w:tcW w:w="1304" w:type="dxa"/>
            <w:tcBorders>
              <w:top w:val="nil"/>
              <w:left w:val="nil"/>
              <w:bottom w:val="nil"/>
            </w:tcBorders>
          </w:tcPr>
          <w:p w14:paraId="2B753B11" w14:textId="77777777" w:rsidR="00DB747C" w:rsidRDefault="00DB747C">
            <w:pPr>
              <w:pStyle w:val="TableParagraph"/>
              <w:rPr>
                <w:sz w:val="18"/>
              </w:rPr>
            </w:pPr>
          </w:p>
        </w:tc>
        <w:tc>
          <w:tcPr>
            <w:tcW w:w="6451" w:type="dxa"/>
            <w:tcBorders>
              <w:top w:val="nil"/>
              <w:bottom w:val="nil"/>
            </w:tcBorders>
          </w:tcPr>
          <w:p w14:paraId="4B67CDF9" w14:textId="77777777" w:rsidR="00DB747C" w:rsidRDefault="00015F80">
            <w:pPr>
              <w:pStyle w:val="TableParagraph"/>
              <w:spacing w:line="246" w:lineRule="exact"/>
              <w:ind w:right="8"/>
              <w:jc w:val="right"/>
              <w:rPr>
                <w:sz w:val="24"/>
              </w:rPr>
            </w:pPr>
            <w:r>
              <w:rPr>
                <w:sz w:val="24"/>
              </w:rPr>
              <w:t>mažesnį</w:t>
            </w:r>
            <w:r>
              <w:rPr>
                <w:spacing w:val="19"/>
                <w:sz w:val="24"/>
              </w:rPr>
              <w:t xml:space="preserve"> </w:t>
            </w:r>
            <w:r>
              <w:rPr>
                <w:sz w:val="24"/>
              </w:rPr>
              <w:t>intensyvumą</w:t>
            </w:r>
            <w:r>
              <w:rPr>
                <w:spacing w:val="22"/>
                <w:sz w:val="24"/>
              </w:rPr>
              <w:t xml:space="preserve"> </w:t>
            </w:r>
            <w:r>
              <w:rPr>
                <w:sz w:val="24"/>
              </w:rPr>
              <w:t>-</w:t>
            </w:r>
            <w:r>
              <w:rPr>
                <w:spacing w:val="22"/>
                <w:sz w:val="24"/>
              </w:rPr>
              <w:t xml:space="preserve"> </w:t>
            </w:r>
            <w:r>
              <w:rPr>
                <w:sz w:val="24"/>
              </w:rPr>
              <w:t>kartą</w:t>
            </w:r>
            <w:r>
              <w:rPr>
                <w:spacing w:val="19"/>
                <w:sz w:val="24"/>
              </w:rPr>
              <w:t xml:space="preserve"> </w:t>
            </w:r>
            <w:r>
              <w:rPr>
                <w:sz w:val="24"/>
              </w:rPr>
              <w:t>per</w:t>
            </w:r>
            <w:r>
              <w:rPr>
                <w:spacing w:val="19"/>
                <w:sz w:val="24"/>
              </w:rPr>
              <w:t xml:space="preserve"> </w:t>
            </w:r>
            <w:r>
              <w:rPr>
                <w:sz w:val="24"/>
              </w:rPr>
              <w:t>savaitę.</w:t>
            </w:r>
            <w:r>
              <w:rPr>
                <w:spacing w:val="20"/>
                <w:sz w:val="24"/>
              </w:rPr>
              <w:t xml:space="preserve"> </w:t>
            </w:r>
            <w:r>
              <w:rPr>
                <w:sz w:val="24"/>
              </w:rPr>
              <w:t>Galima</w:t>
            </w:r>
            <w:r>
              <w:rPr>
                <w:spacing w:val="20"/>
                <w:sz w:val="24"/>
              </w:rPr>
              <w:t xml:space="preserve"> </w:t>
            </w:r>
            <w:r>
              <w:rPr>
                <w:spacing w:val="-2"/>
                <w:sz w:val="24"/>
              </w:rPr>
              <w:t>svarstyti</w:t>
            </w:r>
          </w:p>
        </w:tc>
      </w:tr>
      <w:tr w:rsidR="00DB747C" w14:paraId="0F8266FE" w14:textId="77777777">
        <w:trPr>
          <w:trHeight w:val="266"/>
        </w:trPr>
        <w:tc>
          <w:tcPr>
            <w:tcW w:w="600" w:type="dxa"/>
            <w:vMerge/>
            <w:tcBorders>
              <w:top w:val="nil"/>
            </w:tcBorders>
          </w:tcPr>
          <w:p w14:paraId="36BFDF4B" w14:textId="77777777" w:rsidR="00DB747C" w:rsidRDefault="00DB747C">
            <w:pPr>
              <w:rPr>
                <w:sz w:val="2"/>
                <w:szCs w:val="2"/>
              </w:rPr>
            </w:pPr>
          </w:p>
        </w:tc>
        <w:tc>
          <w:tcPr>
            <w:tcW w:w="1503" w:type="dxa"/>
            <w:tcBorders>
              <w:top w:val="nil"/>
              <w:bottom w:val="nil"/>
              <w:right w:val="nil"/>
            </w:tcBorders>
          </w:tcPr>
          <w:p w14:paraId="79E6119D" w14:textId="77777777" w:rsidR="00DB747C" w:rsidRDefault="00DB747C">
            <w:pPr>
              <w:pStyle w:val="TableParagraph"/>
              <w:rPr>
                <w:sz w:val="18"/>
              </w:rPr>
            </w:pPr>
          </w:p>
        </w:tc>
        <w:tc>
          <w:tcPr>
            <w:tcW w:w="1304" w:type="dxa"/>
            <w:tcBorders>
              <w:top w:val="nil"/>
              <w:left w:val="nil"/>
              <w:bottom w:val="nil"/>
            </w:tcBorders>
          </w:tcPr>
          <w:p w14:paraId="0A3EBE48" w14:textId="77777777" w:rsidR="00DB747C" w:rsidRDefault="00DB747C">
            <w:pPr>
              <w:pStyle w:val="TableParagraph"/>
              <w:rPr>
                <w:sz w:val="18"/>
              </w:rPr>
            </w:pPr>
          </w:p>
        </w:tc>
        <w:tc>
          <w:tcPr>
            <w:tcW w:w="6451" w:type="dxa"/>
            <w:tcBorders>
              <w:top w:val="nil"/>
              <w:bottom w:val="nil"/>
            </w:tcBorders>
          </w:tcPr>
          <w:p w14:paraId="24168894" w14:textId="77777777" w:rsidR="00DB747C" w:rsidRDefault="00015F80">
            <w:pPr>
              <w:pStyle w:val="TableParagraph"/>
              <w:spacing w:line="246" w:lineRule="exact"/>
              <w:ind w:right="10"/>
              <w:jc w:val="right"/>
              <w:rPr>
                <w:sz w:val="24"/>
              </w:rPr>
            </w:pPr>
            <w:r>
              <w:rPr>
                <w:sz w:val="24"/>
              </w:rPr>
              <w:t>apie</w:t>
            </w:r>
            <w:r>
              <w:rPr>
                <w:spacing w:val="58"/>
                <w:w w:val="150"/>
                <w:sz w:val="24"/>
              </w:rPr>
              <w:t xml:space="preserve"> </w:t>
            </w:r>
            <w:r>
              <w:rPr>
                <w:sz w:val="24"/>
              </w:rPr>
              <w:t>kitos</w:t>
            </w:r>
            <w:r>
              <w:rPr>
                <w:spacing w:val="61"/>
                <w:w w:val="150"/>
                <w:sz w:val="24"/>
              </w:rPr>
              <w:t xml:space="preserve"> </w:t>
            </w:r>
            <w:r>
              <w:rPr>
                <w:sz w:val="24"/>
              </w:rPr>
              <w:t>gyvūnų</w:t>
            </w:r>
            <w:r>
              <w:rPr>
                <w:spacing w:val="58"/>
                <w:w w:val="150"/>
                <w:sz w:val="24"/>
              </w:rPr>
              <w:t xml:space="preserve"> </w:t>
            </w:r>
            <w:r>
              <w:rPr>
                <w:sz w:val="24"/>
              </w:rPr>
              <w:t>terapijos</w:t>
            </w:r>
            <w:r>
              <w:rPr>
                <w:spacing w:val="59"/>
                <w:w w:val="150"/>
                <w:sz w:val="24"/>
              </w:rPr>
              <w:t xml:space="preserve"> </w:t>
            </w:r>
            <w:r>
              <w:rPr>
                <w:sz w:val="24"/>
              </w:rPr>
              <w:t>(pavyzdžiui,</w:t>
            </w:r>
            <w:r>
              <w:rPr>
                <w:spacing w:val="59"/>
                <w:w w:val="150"/>
                <w:sz w:val="24"/>
              </w:rPr>
              <w:t xml:space="preserve"> </w:t>
            </w:r>
            <w:r>
              <w:rPr>
                <w:spacing w:val="-2"/>
                <w:sz w:val="24"/>
              </w:rPr>
              <w:t>hipoterapijos)</w:t>
            </w:r>
          </w:p>
        </w:tc>
      </w:tr>
      <w:tr w:rsidR="00DB747C" w14:paraId="337D0D43" w14:textId="77777777">
        <w:trPr>
          <w:trHeight w:val="266"/>
        </w:trPr>
        <w:tc>
          <w:tcPr>
            <w:tcW w:w="600" w:type="dxa"/>
            <w:vMerge/>
            <w:tcBorders>
              <w:top w:val="nil"/>
            </w:tcBorders>
          </w:tcPr>
          <w:p w14:paraId="18B5CDDB" w14:textId="77777777" w:rsidR="00DB747C" w:rsidRDefault="00DB747C">
            <w:pPr>
              <w:rPr>
                <w:sz w:val="2"/>
                <w:szCs w:val="2"/>
              </w:rPr>
            </w:pPr>
          </w:p>
        </w:tc>
        <w:tc>
          <w:tcPr>
            <w:tcW w:w="1503" w:type="dxa"/>
            <w:tcBorders>
              <w:top w:val="nil"/>
              <w:bottom w:val="nil"/>
              <w:right w:val="nil"/>
            </w:tcBorders>
          </w:tcPr>
          <w:p w14:paraId="11A70B26" w14:textId="77777777" w:rsidR="00DB747C" w:rsidRDefault="00DB747C">
            <w:pPr>
              <w:pStyle w:val="TableParagraph"/>
              <w:rPr>
                <w:sz w:val="18"/>
              </w:rPr>
            </w:pPr>
          </w:p>
        </w:tc>
        <w:tc>
          <w:tcPr>
            <w:tcW w:w="1304" w:type="dxa"/>
            <w:tcBorders>
              <w:top w:val="nil"/>
              <w:left w:val="nil"/>
              <w:bottom w:val="nil"/>
            </w:tcBorders>
          </w:tcPr>
          <w:p w14:paraId="50637A4F" w14:textId="77777777" w:rsidR="00DB747C" w:rsidRDefault="00DB747C">
            <w:pPr>
              <w:pStyle w:val="TableParagraph"/>
              <w:rPr>
                <w:sz w:val="18"/>
              </w:rPr>
            </w:pPr>
          </w:p>
        </w:tc>
        <w:tc>
          <w:tcPr>
            <w:tcW w:w="6451" w:type="dxa"/>
            <w:tcBorders>
              <w:top w:val="nil"/>
              <w:bottom w:val="nil"/>
            </w:tcBorders>
          </w:tcPr>
          <w:p w14:paraId="135809CF" w14:textId="77777777" w:rsidR="00DB747C" w:rsidRDefault="00015F80">
            <w:pPr>
              <w:pStyle w:val="TableParagraph"/>
              <w:spacing w:line="246" w:lineRule="exact"/>
              <w:ind w:left="733"/>
              <w:rPr>
                <w:sz w:val="24"/>
              </w:rPr>
            </w:pPr>
            <w:r>
              <w:rPr>
                <w:sz w:val="24"/>
              </w:rPr>
              <w:t>parinkimą</w:t>
            </w:r>
            <w:r>
              <w:rPr>
                <w:spacing w:val="-3"/>
                <w:sz w:val="24"/>
              </w:rPr>
              <w:t xml:space="preserve"> </w:t>
            </w:r>
            <w:r>
              <w:rPr>
                <w:sz w:val="24"/>
              </w:rPr>
              <w:t>terapiniam</w:t>
            </w:r>
            <w:r>
              <w:rPr>
                <w:spacing w:val="-1"/>
                <w:sz w:val="24"/>
              </w:rPr>
              <w:t xml:space="preserve"> </w:t>
            </w:r>
            <w:r>
              <w:rPr>
                <w:sz w:val="24"/>
              </w:rPr>
              <w:t>poveikiui</w:t>
            </w:r>
            <w:r>
              <w:rPr>
                <w:spacing w:val="-1"/>
                <w:sz w:val="24"/>
              </w:rPr>
              <w:t xml:space="preserve"> </w:t>
            </w:r>
            <w:r>
              <w:rPr>
                <w:spacing w:val="-2"/>
                <w:sz w:val="24"/>
              </w:rPr>
              <w:t>įtvirtinti.</w:t>
            </w:r>
          </w:p>
        </w:tc>
      </w:tr>
      <w:tr w:rsidR="00DB747C" w14:paraId="7E0A36B3" w14:textId="77777777">
        <w:trPr>
          <w:trHeight w:val="265"/>
        </w:trPr>
        <w:tc>
          <w:tcPr>
            <w:tcW w:w="600" w:type="dxa"/>
            <w:vMerge/>
            <w:tcBorders>
              <w:top w:val="nil"/>
            </w:tcBorders>
          </w:tcPr>
          <w:p w14:paraId="5F728C9E" w14:textId="77777777" w:rsidR="00DB747C" w:rsidRDefault="00DB747C">
            <w:pPr>
              <w:rPr>
                <w:sz w:val="2"/>
                <w:szCs w:val="2"/>
              </w:rPr>
            </w:pPr>
          </w:p>
        </w:tc>
        <w:tc>
          <w:tcPr>
            <w:tcW w:w="1503" w:type="dxa"/>
            <w:tcBorders>
              <w:top w:val="nil"/>
              <w:bottom w:val="nil"/>
              <w:right w:val="nil"/>
            </w:tcBorders>
          </w:tcPr>
          <w:p w14:paraId="48897BF7" w14:textId="77777777" w:rsidR="00DB747C" w:rsidRDefault="00DB747C">
            <w:pPr>
              <w:pStyle w:val="TableParagraph"/>
              <w:rPr>
                <w:sz w:val="18"/>
              </w:rPr>
            </w:pPr>
          </w:p>
        </w:tc>
        <w:tc>
          <w:tcPr>
            <w:tcW w:w="1304" w:type="dxa"/>
            <w:tcBorders>
              <w:top w:val="nil"/>
              <w:left w:val="nil"/>
              <w:bottom w:val="nil"/>
            </w:tcBorders>
          </w:tcPr>
          <w:p w14:paraId="5D658227" w14:textId="77777777" w:rsidR="00DB747C" w:rsidRDefault="00DB747C">
            <w:pPr>
              <w:pStyle w:val="TableParagraph"/>
              <w:rPr>
                <w:sz w:val="18"/>
              </w:rPr>
            </w:pPr>
          </w:p>
        </w:tc>
        <w:tc>
          <w:tcPr>
            <w:tcW w:w="6451" w:type="dxa"/>
            <w:tcBorders>
              <w:top w:val="nil"/>
              <w:bottom w:val="nil"/>
            </w:tcBorders>
          </w:tcPr>
          <w:p w14:paraId="1A3F00B1" w14:textId="77777777" w:rsidR="00DB747C" w:rsidRDefault="00015F80">
            <w:pPr>
              <w:pStyle w:val="TableParagraph"/>
              <w:spacing w:line="246" w:lineRule="exact"/>
              <w:ind w:right="5"/>
              <w:jc w:val="right"/>
              <w:rPr>
                <w:sz w:val="24"/>
              </w:rPr>
            </w:pPr>
            <w:r>
              <w:rPr>
                <w:sz w:val="24"/>
              </w:rPr>
              <w:t>3.</w:t>
            </w:r>
            <w:r>
              <w:rPr>
                <w:spacing w:val="29"/>
                <w:sz w:val="24"/>
              </w:rPr>
              <w:t xml:space="preserve">  </w:t>
            </w:r>
            <w:r>
              <w:rPr>
                <w:sz w:val="24"/>
              </w:rPr>
              <w:t>Delfinų</w:t>
            </w:r>
            <w:r>
              <w:rPr>
                <w:spacing w:val="29"/>
                <w:sz w:val="24"/>
              </w:rPr>
              <w:t xml:space="preserve">  </w:t>
            </w:r>
            <w:r>
              <w:rPr>
                <w:sz w:val="24"/>
              </w:rPr>
              <w:t>terapija</w:t>
            </w:r>
            <w:r>
              <w:rPr>
                <w:spacing w:val="27"/>
                <w:sz w:val="24"/>
              </w:rPr>
              <w:t xml:space="preserve">  </w:t>
            </w:r>
            <w:r>
              <w:rPr>
                <w:sz w:val="24"/>
              </w:rPr>
              <w:t>daro</w:t>
            </w:r>
            <w:r>
              <w:rPr>
                <w:spacing w:val="29"/>
                <w:sz w:val="24"/>
              </w:rPr>
              <w:t xml:space="preserve">  </w:t>
            </w:r>
            <w:r>
              <w:rPr>
                <w:sz w:val="24"/>
              </w:rPr>
              <w:t>didelį</w:t>
            </w:r>
            <w:r>
              <w:rPr>
                <w:spacing w:val="28"/>
                <w:sz w:val="24"/>
              </w:rPr>
              <w:t xml:space="preserve">  </w:t>
            </w:r>
            <w:r>
              <w:rPr>
                <w:sz w:val="24"/>
              </w:rPr>
              <w:t>poveikį</w:t>
            </w:r>
            <w:r>
              <w:rPr>
                <w:spacing w:val="29"/>
                <w:sz w:val="24"/>
              </w:rPr>
              <w:t xml:space="preserve">  </w:t>
            </w:r>
            <w:r>
              <w:rPr>
                <w:sz w:val="24"/>
              </w:rPr>
              <w:t>tiek</w:t>
            </w:r>
            <w:r>
              <w:rPr>
                <w:spacing w:val="28"/>
                <w:sz w:val="24"/>
              </w:rPr>
              <w:t xml:space="preserve">  </w:t>
            </w:r>
            <w:r>
              <w:rPr>
                <w:sz w:val="24"/>
              </w:rPr>
              <w:t>vaikų,</w:t>
            </w:r>
            <w:r>
              <w:rPr>
                <w:spacing w:val="28"/>
                <w:sz w:val="24"/>
              </w:rPr>
              <w:t xml:space="preserve">  </w:t>
            </w:r>
            <w:r>
              <w:rPr>
                <w:spacing w:val="-4"/>
                <w:sz w:val="24"/>
              </w:rPr>
              <w:t>tiek</w:t>
            </w:r>
          </w:p>
        </w:tc>
      </w:tr>
      <w:tr w:rsidR="00DB747C" w14:paraId="466F2F46" w14:textId="77777777">
        <w:trPr>
          <w:trHeight w:val="266"/>
        </w:trPr>
        <w:tc>
          <w:tcPr>
            <w:tcW w:w="600" w:type="dxa"/>
            <w:vMerge/>
            <w:tcBorders>
              <w:top w:val="nil"/>
            </w:tcBorders>
          </w:tcPr>
          <w:p w14:paraId="68E17E44" w14:textId="77777777" w:rsidR="00DB747C" w:rsidRDefault="00DB747C">
            <w:pPr>
              <w:rPr>
                <w:sz w:val="2"/>
                <w:szCs w:val="2"/>
              </w:rPr>
            </w:pPr>
          </w:p>
        </w:tc>
        <w:tc>
          <w:tcPr>
            <w:tcW w:w="1503" w:type="dxa"/>
            <w:tcBorders>
              <w:top w:val="nil"/>
              <w:bottom w:val="nil"/>
              <w:right w:val="nil"/>
            </w:tcBorders>
          </w:tcPr>
          <w:p w14:paraId="2DB5DFAE" w14:textId="77777777" w:rsidR="00DB747C" w:rsidRDefault="00DB747C">
            <w:pPr>
              <w:pStyle w:val="TableParagraph"/>
              <w:rPr>
                <w:sz w:val="18"/>
              </w:rPr>
            </w:pPr>
          </w:p>
        </w:tc>
        <w:tc>
          <w:tcPr>
            <w:tcW w:w="1304" w:type="dxa"/>
            <w:tcBorders>
              <w:top w:val="nil"/>
              <w:left w:val="nil"/>
              <w:bottom w:val="nil"/>
            </w:tcBorders>
          </w:tcPr>
          <w:p w14:paraId="3552DC0C" w14:textId="77777777" w:rsidR="00DB747C" w:rsidRDefault="00DB747C">
            <w:pPr>
              <w:pStyle w:val="TableParagraph"/>
              <w:rPr>
                <w:sz w:val="18"/>
              </w:rPr>
            </w:pPr>
          </w:p>
        </w:tc>
        <w:tc>
          <w:tcPr>
            <w:tcW w:w="6451" w:type="dxa"/>
            <w:tcBorders>
              <w:top w:val="nil"/>
              <w:bottom w:val="nil"/>
            </w:tcBorders>
          </w:tcPr>
          <w:p w14:paraId="46D076ED" w14:textId="77777777" w:rsidR="00DB747C" w:rsidRDefault="00015F80">
            <w:pPr>
              <w:pStyle w:val="TableParagraph"/>
              <w:spacing w:line="246" w:lineRule="exact"/>
              <w:ind w:right="6"/>
              <w:jc w:val="right"/>
              <w:rPr>
                <w:sz w:val="24"/>
              </w:rPr>
            </w:pPr>
            <w:r>
              <w:rPr>
                <w:sz w:val="24"/>
              </w:rPr>
              <w:t>suaugusiųjų</w:t>
            </w:r>
            <w:r>
              <w:rPr>
                <w:spacing w:val="49"/>
                <w:sz w:val="24"/>
              </w:rPr>
              <w:t xml:space="preserve"> </w:t>
            </w:r>
            <w:r>
              <w:rPr>
                <w:sz w:val="24"/>
              </w:rPr>
              <w:t>psichoemocinei</w:t>
            </w:r>
            <w:r>
              <w:rPr>
                <w:spacing w:val="49"/>
                <w:sz w:val="24"/>
              </w:rPr>
              <w:t xml:space="preserve"> </w:t>
            </w:r>
            <w:r>
              <w:rPr>
                <w:sz w:val="24"/>
              </w:rPr>
              <w:t>/</w:t>
            </w:r>
            <w:r>
              <w:rPr>
                <w:spacing w:val="50"/>
                <w:sz w:val="24"/>
              </w:rPr>
              <w:t xml:space="preserve"> </w:t>
            </w:r>
            <w:r>
              <w:rPr>
                <w:sz w:val="24"/>
              </w:rPr>
              <w:t>psichosocialinei</w:t>
            </w:r>
            <w:r>
              <w:rPr>
                <w:spacing w:val="49"/>
                <w:sz w:val="24"/>
              </w:rPr>
              <w:t xml:space="preserve"> </w:t>
            </w:r>
            <w:r>
              <w:rPr>
                <w:sz w:val="24"/>
              </w:rPr>
              <w:t>būsenai</w:t>
            </w:r>
            <w:r>
              <w:rPr>
                <w:spacing w:val="50"/>
                <w:sz w:val="24"/>
              </w:rPr>
              <w:t xml:space="preserve"> </w:t>
            </w:r>
            <w:r>
              <w:rPr>
                <w:spacing w:val="-5"/>
                <w:sz w:val="24"/>
              </w:rPr>
              <w:t>ir</w:t>
            </w:r>
          </w:p>
        </w:tc>
      </w:tr>
      <w:tr w:rsidR="00DB747C" w14:paraId="23F88701" w14:textId="77777777">
        <w:trPr>
          <w:trHeight w:val="265"/>
        </w:trPr>
        <w:tc>
          <w:tcPr>
            <w:tcW w:w="600" w:type="dxa"/>
            <w:vMerge/>
            <w:tcBorders>
              <w:top w:val="nil"/>
            </w:tcBorders>
          </w:tcPr>
          <w:p w14:paraId="32756DB7" w14:textId="77777777" w:rsidR="00DB747C" w:rsidRDefault="00DB747C">
            <w:pPr>
              <w:rPr>
                <w:sz w:val="2"/>
                <w:szCs w:val="2"/>
              </w:rPr>
            </w:pPr>
          </w:p>
        </w:tc>
        <w:tc>
          <w:tcPr>
            <w:tcW w:w="1503" w:type="dxa"/>
            <w:tcBorders>
              <w:top w:val="nil"/>
              <w:bottom w:val="nil"/>
              <w:right w:val="nil"/>
            </w:tcBorders>
          </w:tcPr>
          <w:p w14:paraId="5DFEE4CA" w14:textId="77777777" w:rsidR="00DB747C" w:rsidRDefault="00DB747C">
            <w:pPr>
              <w:pStyle w:val="TableParagraph"/>
              <w:rPr>
                <w:sz w:val="18"/>
              </w:rPr>
            </w:pPr>
          </w:p>
        </w:tc>
        <w:tc>
          <w:tcPr>
            <w:tcW w:w="1304" w:type="dxa"/>
            <w:tcBorders>
              <w:top w:val="nil"/>
              <w:left w:val="nil"/>
              <w:bottom w:val="nil"/>
            </w:tcBorders>
          </w:tcPr>
          <w:p w14:paraId="169BF506" w14:textId="77777777" w:rsidR="00DB747C" w:rsidRDefault="00DB747C">
            <w:pPr>
              <w:pStyle w:val="TableParagraph"/>
              <w:rPr>
                <w:sz w:val="18"/>
              </w:rPr>
            </w:pPr>
          </w:p>
        </w:tc>
        <w:tc>
          <w:tcPr>
            <w:tcW w:w="6451" w:type="dxa"/>
            <w:tcBorders>
              <w:top w:val="nil"/>
              <w:bottom w:val="nil"/>
            </w:tcBorders>
          </w:tcPr>
          <w:p w14:paraId="7813A046" w14:textId="77777777" w:rsidR="00DB747C" w:rsidRDefault="00015F80">
            <w:pPr>
              <w:pStyle w:val="TableParagraph"/>
              <w:spacing w:line="246" w:lineRule="exact"/>
              <w:ind w:right="8"/>
              <w:jc w:val="right"/>
              <w:rPr>
                <w:sz w:val="24"/>
              </w:rPr>
            </w:pPr>
            <w:r>
              <w:rPr>
                <w:spacing w:val="-2"/>
                <w:sz w:val="24"/>
              </w:rPr>
              <w:t>sensoriniams</w:t>
            </w:r>
            <w:r>
              <w:rPr>
                <w:spacing w:val="1"/>
                <w:sz w:val="24"/>
              </w:rPr>
              <w:t xml:space="preserve"> </w:t>
            </w:r>
            <w:r>
              <w:rPr>
                <w:spacing w:val="-2"/>
                <w:sz w:val="24"/>
              </w:rPr>
              <w:t>ypatumams,</w:t>
            </w:r>
            <w:r>
              <w:rPr>
                <w:spacing w:val="-1"/>
                <w:sz w:val="24"/>
              </w:rPr>
              <w:t xml:space="preserve"> </w:t>
            </w:r>
            <w:r>
              <w:rPr>
                <w:spacing w:val="-2"/>
                <w:sz w:val="24"/>
              </w:rPr>
              <w:t>poveikį</w:t>
            </w:r>
            <w:r>
              <w:rPr>
                <w:sz w:val="24"/>
              </w:rPr>
              <w:t xml:space="preserve"> </w:t>
            </w:r>
            <w:r>
              <w:rPr>
                <w:spacing w:val="-2"/>
                <w:sz w:val="24"/>
              </w:rPr>
              <w:t>motorikai</w:t>
            </w:r>
            <w:r>
              <w:rPr>
                <w:spacing w:val="-1"/>
                <w:sz w:val="24"/>
              </w:rPr>
              <w:t xml:space="preserve"> </w:t>
            </w:r>
            <w:r>
              <w:rPr>
                <w:spacing w:val="-2"/>
                <w:sz w:val="24"/>
              </w:rPr>
              <w:t xml:space="preserve">turi </w:t>
            </w:r>
            <w:r>
              <w:rPr>
                <w:spacing w:val="-2"/>
                <w:sz w:val="24"/>
              </w:rPr>
              <w:t>specifinėse</w:t>
            </w:r>
          </w:p>
        </w:tc>
      </w:tr>
      <w:tr w:rsidR="00DB747C" w14:paraId="2262C59B" w14:textId="77777777">
        <w:trPr>
          <w:trHeight w:val="265"/>
        </w:trPr>
        <w:tc>
          <w:tcPr>
            <w:tcW w:w="600" w:type="dxa"/>
            <w:vMerge/>
            <w:tcBorders>
              <w:top w:val="nil"/>
            </w:tcBorders>
          </w:tcPr>
          <w:p w14:paraId="106008A8" w14:textId="77777777" w:rsidR="00DB747C" w:rsidRDefault="00DB747C">
            <w:pPr>
              <w:rPr>
                <w:sz w:val="2"/>
                <w:szCs w:val="2"/>
              </w:rPr>
            </w:pPr>
          </w:p>
        </w:tc>
        <w:tc>
          <w:tcPr>
            <w:tcW w:w="1503" w:type="dxa"/>
            <w:tcBorders>
              <w:top w:val="nil"/>
              <w:bottom w:val="nil"/>
              <w:right w:val="nil"/>
            </w:tcBorders>
          </w:tcPr>
          <w:p w14:paraId="4F38DFF5" w14:textId="77777777" w:rsidR="00DB747C" w:rsidRDefault="00DB747C">
            <w:pPr>
              <w:pStyle w:val="TableParagraph"/>
              <w:rPr>
                <w:sz w:val="18"/>
              </w:rPr>
            </w:pPr>
          </w:p>
        </w:tc>
        <w:tc>
          <w:tcPr>
            <w:tcW w:w="1304" w:type="dxa"/>
            <w:tcBorders>
              <w:top w:val="nil"/>
              <w:left w:val="nil"/>
              <w:bottom w:val="nil"/>
            </w:tcBorders>
          </w:tcPr>
          <w:p w14:paraId="53F4AC6B" w14:textId="77777777" w:rsidR="00DB747C" w:rsidRDefault="00DB747C">
            <w:pPr>
              <w:pStyle w:val="TableParagraph"/>
              <w:rPr>
                <w:sz w:val="18"/>
              </w:rPr>
            </w:pPr>
          </w:p>
        </w:tc>
        <w:tc>
          <w:tcPr>
            <w:tcW w:w="6451" w:type="dxa"/>
            <w:tcBorders>
              <w:top w:val="nil"/>
              <w:bottom w:val="nil"/>
            </w:tcBorders>
          </w:tcPr>
          <w:p w14:paraId="6C876CB8" w14:textId="77777777" w:rsidR="00DB747C" w:rsidRDefault="00015F80">
            <w:pPr>
              <w:pStyle w:val="TableParagraph"/>
              <w:spacing w:line="246" w:lineRule="exact"/>
              <w:ind w:right="6"/>
              <w:jc w:val="right"/>
              <w:rPr>
                <w:sz w:val="24"/>
              </w:rPr>
            </w:pPr>
            <w:r>
              <w:rPr>
                <w:sz w:val="24"/>
              </w:rPr>
              <w:t>srityse,</w:t>
            </w:r>
            <w:r>
              <w:rPr>
                <w:spacing w:val="57"/>
                <w:w w:val="150"/>
                <w:sz w:val="24"/>
              </w:rPr>
              <w:t xml:space="preserve"> </w:t>
            </w:r>
            <w:r>
              <w:rPr>
                <w:sz w:val="24"/>
              </w:rPr>
              <w:t>todėl</w:t>
            </w:r>
            <w:r>
              <w:rPr>
                <w:spacing w:val="60"/>
                <w:w w:val="150"/>
                <w:sz w:val="24"/>
              </w:rPr>
              <w:t xml:space="preserve"> </w:t>
            </w:r>
            <w:r>
              <w:rPr>
                <w:sz w:val="24"/>
              </w:rPr>
              <w:t>reikėtų</w:t>
            </w:r>
            <w:r>
              <w:rPr>
                <w:spacing w:val="59"/>
                <w:w w:val="150"/>
                <w:sz w:val="24"/>
              </w:rPr>
              <w:t xml:space="preserve"> </w:t>
            </w:r>
            <w:r>
              <w:rPr>
                <w:sz w:val="24"/>
              </w:rPr>
              <w:t>daugiau</w:t>
            </w:r>
            <w:r>
              <w:rPr>
                <w:spacing w:val="59"/>
                <w:w w:val="150"/>
                <w:sz w:val="24"/>
              </w:rPr>
              <w:t xml:space="preserve"> </w:t>
            </w:r>
            <w:r>
              <w:rPr>
                <w:sz w:val="24"/>
              </w:rPr>
              <w:t>dėmesio</w:t>
            </w:r>
            <w:r>
              <w:rPr>
                <w:spacing w:val="60"/>
                <w:w w:val="150"/>
                <w:sz w:val="24"/>
              </w:rPr>
              <w:t xml:space="preserve"> </w:t>
            </w:r>
            <w:r>
              <w:rPr>
                <w:sz w:val="24"/>
              </w:rPr>
              <w:t>skirti</w:t>
            </w:r>
            <w:r>
              <w:rPr>
                <w:spacing w:val="63"/>
                <w:w w:val="150"/>
                <w:sz w:val="24"/>
              </w:rPr>
              <w:t xml:space="preserve"> </w:t>
            </w:r>
            <w:r>
              <w:rPr>
                <w:spacing w:val="-2"/>
                <w:sz w:val="24"/>
              </w:rPr>
              <w:t>poveikiui</w:t>
            </w:r>
          </w:p>
        </w:tc>
      </w:tr>
      <w:tr w:rsidR="00DB747C" w14:paraId="6D565C45" w14:textId="77777777">
        <w:trPr>
          <w:trHeight w:val="265"/>
        </w:trPr>
        <w:tc>
          <w:tcPr>
            <w:tcW w:w="600" w:type="dxa"/>
            <w:vMerge/>
            <w:tcBorders>
              <w:top w:val="nil"/>
            </w:tcBorders>
          </w:tcPr>
          <w:p w14:paraId="4243A167" w14:textId="77777777" w:rsidR="00DB747C" w:rsidRDefault="00DB747C">
            <w:pPr>
              <w:rPr>
                <w:sz w:val="2"/>
                <w:szCs w:val="2"/>
              </w:rPr>
            </w:pPr>
          </w:p>
        </w:tc>
        <w:tc>
          <w:tcPr>
            <w:tcW w:w="1503" w:type="dxa"/>
            <w:tcBorders>
              <w:top w:val="nil"/>
              <w:bottom w:val="nil"/>
              <w:right w:val="nil"/>
            </w:tcBorders>
          </w:tcPr>
          <w:p w14:paraId="3793BAF2" w14:textId="77777777" w:rsidR="00DB747C" w:rsidRDefault="00DB747C">
            <w:pPr>
              <w:pStyle w:val="TableParagraph"/>
              <w:rPr>
                <w:sz w:val="18"/>
              </w:rPr>
            </w:pPr>
          </w:p>
        </w:tc>
        <w:tc>
          <w:tcPr>
            <w:tcW w:w="1304" w:type="dxa"/>
            <w:tcBorders>
              <w:top w:val="nil"/>
              <w:left w:val="nil"/>
              <w:bottom w:val="nil"/>
            </w:tcBorders>
          </w:tcPr>
          <w:p w14:paraId="3977972D" w14:textId="77777777" w:rsidR="00DB747C" w:rsidRDefault="00DB747C">
            <w:pPr>
              <w:pStyle w:val="TableParagraph"/>
              <w:rPr>
                <w:sz w:val="18"/>
              </w:rPr>
            </w:pPr>
          </w:p>
        </w:tc>
        <w:tc>
          <w:tcPr>
            <w:tcW w:w="6451" w:type="dxa"/>
            <w:tcBorders>
              <w:top w:val="nil"/>
              <w:bottom w:val="nil"/>
            </w:tcBorders>
          </w:tcPr>
          <w:p w14:paraId="3BEF7B34" w14:textId="77777777" w:rsidR="00DB747C" w:rsidRDefault="00015F80">
            <w:pPr>
              <w:pStyle w:val="TableParagraph"/>
              <w:spacing w:line="246" w:lineRule="exact"/>
              <w:ind w:right="6"/>
              <w:jc w:val="right"/>
              <w:rPr>
                <w:sz w:val="24"/>
              </w:rPr>
            </w:pPr>
            <w:r>
              <w:rPr>
                <w:sz w:val="24"/>
              </w:rPr>
              <w:t>psichoemocinei</w:t>
            </w:r>
            <w:r>
              <w:rPr>
                <w:spacing w:val="28"/>
                <w:sz w:val="24"/>
              </w:rPr>
              <w:t xml:space="preserve"> </w:t>
            </w:r>
            <w:r>
              <w:rPr>
                <w:sz w:val="24"/>
              </w:rPr>
              <w:t>/</w:t>
            </w:r>
            <w:r>
              <w:rPr>
                <w:spacing w:val="28"/>
                <w:sz w:val="24"/>
              </w:rPr>
              <w:t xml:space="preserve"> </w:t>
            </w:r>
            <w:r>
              <w:rPr>
                <w:sz w:val="24"/>
              </w:rPr>
              <w:t>psichosocialinei</w:t>
            </w:r>
            <w:r>
              <w:rPr>
                <w:spacing w:val="27"/>
                <w:sz w:val="24"/>
              </w:rPr>
              <w:t xml:space="preserve"> </w:t>
            </w:r>
            <w:r>
              <w:rPr>
                <w:sz w:val="24"/>
              </w:rPr>
              <w:t>būsenai</w:t>
            </w:r>
            <w:r>
              <w:rPr>
                <w:spacing w:val="28"/>
                <w:sz w:val="24"/>
              </w:rPr>
              <w:t xml:space="preserve"> </w:t>
            </w:r>
            <w:r>
              <w:rPr>
                <w:sz w:val="24"/>
              </w:rPr>
              <w:t>ir</w:t>
            </w:r>
            <w:r>
              <w:rPr>
                <w:spacing w:val="30"/>
                <w:sz w:val="24"/>
              </w:rPr>
              <w:t xml:space="preserve"> </w:t>
            </w:r>
            <w:r>
              <w:rPr>
                <w:spacing w:val="-2"/>
                <w:sz w:val="24"/>
              </w:rPr>
              <w:t>sensoriniams</w:t>
            </w:r>
          </w:p>
        </w:tc>
      </w:tr>
      <w:tr w:rsidR="00DB747C" w14:paraId="1D689876" w14:textId="77777777">
        <w:trPr>
          <w:trHeight w:val="288"/>
        </w:trPr>
        <w:tc>
          <w:tcPr>
            <w:tcW w:w="600" w:type="dxa"/>
            <w:vMerge/>
            <w:tcBorders>
              <w:top w:val="nil"/>
            </w:tcBorders>
          </w:tcPr>
          <w:p w14:paraId="251EAFDD" w14:textId="77777777" w:rsidR="00DB747C" w:rsidRDefault="00DB747C">
            <w:pPr>
              <w:rPr>
                <w:sz w:val="2"/>
                <w:szCs w:val="2"/>
              </w:rPr>
            </w:pPr>
          </w:p>
        </w:tc>
        <w:tc>
          <w:tcPr>
            <w:tcW w:w="1503" w:type="dxa"/>
            <w:tcBorders>
              <w:top w:val="nil"/>
              <w:right w:val="nil"/>
            </w:tcBorders>
          </w:tcPr>
          <w:p w14:paraId="254D813C" w14:textId="77777777" w:rsidR="00DB747C" w:rsidRDefault="00DB747C">
            <w:pPr>
              <w:pStyle w:val="TableParagraph"/>
              <w:rPr>
                <w:sz w:val="20"/>
              </w:rPr>
            </w:pPr>
          </w:p>
        </w:tc>
        <w:tc>
          <w:tcPr>
            <w:tcW w:w="1304" w:type="dxa"/>
            <w:tcBorders>
              <w:top w:val="nil"/>
              <w:left w:val="nil"/>
            </w:tcBorders>
          </w:tcPr>
          <w:p w14:paraId="2963AD5F" w14:textId="77777777" w:rsidR="00DB747C" w:rsidRDefault="00DB747C">
            <w:pPr>
              <w:pStyle w:val="TableParagraph"/>
              <w:rPr>
                <w:sz w:val="20"/>
              </w:rPr>
            </w:pPr>
          </w:p>
        </w:tc>
        <w:tc>
          <w:tcPr>
            <w:tcW w:w="6451" w:type="dxa"/>
            <w:tcBorders>
              <w:top w:val="nil"/>
            </w:tcBorders>
          </w:tcPr>
          <w:p w14:paraId="6FFECF6E" w14:textId="77777777" w:rsidR="00DB747C" w:rsidRDefault="00015F80">
            <w:pPr>
              <w:pStyle w:val="TableParagraph"/>
              <w:spacing w:line="266" w:lineRule="exact"/>
              <w:ind w:right="7"/>
              <w:jc w:val="right"/>
              <w:rPr>
                <w:sz w:val="24"/>
              </w:rPr>
            </w:pPr>
            <w:r>
              <w:rPr>
                <w:sz w:val="24"/>
              </w:rPr>
              <w:t>ypatumams.</w:t>
            </w:r>
            <w:r>
              <w:rPr>
                <w:spacing w:val="77"/>
                <w:sz w:val="24"/>
              </w:rPr>
              <w:t xml:space="preserve"> </w:t>
            </w:r>
            <w:r>
              <w:rPr>
                <w:sz w:val="24"/>
              </w:rPr>
              <w:t>Dėl</w:t>
            </w:r>
            <w:r>
              <w:rPr>
                <w:spacing w:val="77"/>
                <w:sz w:val="24"/>
              </w:rPr>
              <w:t xml:space="preserve"> </w:t>
            </w:r>
            <w:r>
              <w:rPr>
                <w:sz w:val="24"/>
              </w:rPr>
              <w:t>šios</w:t>
            </w:r>
            <w:r>
              <w:rPr>
                <w:spacing w:val="77"/>
                <w:sz w:val="24"/>
              </w:rPr>
              <w:t xml:space="preserve"> </w:t>
            </w:r>
            <w:r>
              <w:rPr>
                <w:sz w:val="24"/>
              </w:rPr>
              <w:t>priežasties,</w:t>
            </w:r>
            <w:r>
              <w:rPr>
                <w:spacing w:val="77"/>
                <w:sz w:val="24"/>
              </w:rPr>
              <w:t xml:space="preserve"> </w:t>
            </w:r>
            <w:r>
              <w:rPr>
                <w:sz w:val="24"/>
              </w:rPr>
              <w:t>atsižvelgiant</w:t>
            </w:r>
            <w:r>
              <w:rPr>
                <w:spacing w:val="77"/>
                <w:sz w:val="24"/>
              </w:rPr>
              <w:t xml:space="preserve"> </w:t>
            </w:r>
            <w:r>
              <w:rPr>
                <w:sz w:val="24"/>
              </w:rPr>
              <w:t>į</w:t>
            </w:r>
            <w:r>
              <w:rPr>
                <w:spacing w:val="77"/>
                <w:sz w:val="24"/>
              </w:rPr>
              <w:t xml:space="preserve"> </w:t>
            </w:r>
            <w:r>
              <w:rPr>
                <w:spacing w:val="-2"/>
                <w:sz w:val="24"/>
              </w:rPr>
              <w:t>sunkią</w:t>
            </w:r>
          </w:p>
        </w:tc>
      </w:tr>
    </w:tbl>
    <w:p w14:paraId="50ADB71D" w14:textId="77777777" w:rsidR="00DB747C" w:rsidRDefault="00DB747C">
      <w:pPr>
        <w:spacing w:line="266" w:lineRule="exact"/>
        <w:jc w:val="right"/>
        <w:rPr>
          <w:sz w:val="24"/>
        </w:rPr>
        <w:sectPr w:rsidR="00DB747C">
          <w:type w:val="continuous"/>
          <w:pgSz w:w="11910" w:h="16840"/>
          <w:pgMar w:top="820" w:right="100" w:bottom="1260" w:left="1680" w:header="0" w:footer="1015" w:gutter="0"/>
          <w:cols w:space="1296"/>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2806"/>
        <w:gridCol w:w="6450"/>
      </w:tblGrid>
      <w:tr w:rsidR="00DB747C" w14:paraId="0906D64E" w14:textId="77777777">
        <w:trPr>
          <w:trHeight w:val="8033"/>
        </w:trPr>
        <w:tc>
          <w:tcPr>
            <w:tcW w:w="600" w:type="dxa"/>
          </w:tcPr>
          <w:p w14:paraId="3356C1FB" w14:textId="77777777" w:rsidR="00DB747C" w:rsidRDefault="00DB747C">
            <w:pPr>
              <w:pStyle w:val="TableParagraph"/>
              <w:rPr>
                <w:sz w:val="24"/>
              </w:rPr>
            </w:pPr>
          </w:p>
        </w:tc>
        <w:tc>
          <w:tcPr>
            <w:tcW w:w="2806" w:type="dxa"/>
          </w:tcPr>
          <w:p w14:paraId="225C89FC" w14:textId="77777777" w:rsidR="00DB747C" w:rsidRDefault="00DB747C">
            <w:pPr>
              <w:pStyle w:val="TableParagraph"/>
              <w:rPr>
                <w:sz w:val="24"/>
              </w:rPr>
            </w:pPr>
          </w:p>
        </w:tc>
        <w:tc>
          <w:tcPr>
            <w:tcW w:w="6450" w:type="dxa"/>
          </w:tcPr>
          <w:p w14:paraId="53264D2E" w14:textId="77777777" w:rsidR="00DB747C" w:rsidRDefault="00015F80">
            <w:pPr>
              <w:pStyle w:val="TableParagraph"/>
              <w:spacing w:before="8"/>
              <w:ind w:left="734" w:right="4"/>
              <w:jc w:val="both"/>
              <w:rPr>
                <w:sz w:val="24"/>
              </w:rPr>
            </w:pPr>
            <w:r>
              <w:rPr>
                <w:sz w:val="24"/>
              </w:rPr>
              <w:t>paciento būklę, bet neribojant jo galimybės reabilituotis, esant gydančio gydytojo leidimui rekomenduojama komandai vykdyti delfinų terapijas nuo sausumos.</w:t>
            </w:r>
          </w:p>
          <w:p w14:paraId="7F6BC63B" w14:textId="77777777" w:rsidR="00DB747C" w:rsidRDefault="00015F80">
            <w:pPr>
              <w:pStyle w:val="TableParagraph"/>
              <w:numPr>
                <w:ilvl w:val="0"/>
                <w:numId w:val="2"/>
              </w:numPr>
              <w:tabs>
                <w:tab w:val="left" w:pos="734"/>
                <w:tab w:val="left" w:pos="1290"/>
                <w:tab w:val="left" w:pos="1369"/>
                <w:tab w:val="left" w:pos="2022"/>
                <w:tab w:val="left" w:pos="2082"/>
                <w:tab w:val="left" w:pos="2595"/>
                <w:tab w:val="left" w:pos="3005"/>
                <w:tab w:val="left" w:pos="3183"/>
                <w:tab w:val="left" w:pos="3629"/>
                <w:tab w:val="left" w:pos="4488"/>
                <w:tab w:val="left" w:pos="4581"/>
                <w:tab w:val="left" w:pos="5644"/>
                <w:tab w:val="left" w:pos="5699"/>
              </w:tabs>
              <w:spacing w:before="1"/>
              <w:ind w:right="4"/>
              <w:rPr>
                <w:sz w:val="24"/>
              </w:rPr>
            </w:pPr>
            <w:r>
              <w:rPr>
                <w:sz w:val="24"/>
              </w:rPr>
              <w:t xml:space="preserve">Delfinų terapiją rekomenduojama taikyti komplekse, kartu </w:t>
            </w:r>
            <w:r>
              <w:rPr>
                <w:spacing w:val="-6"/>
                <w:sz w:val="24"/>
              </w:rPr>
              <w:t>su</w:t>
            </w:r>
            <w:r>
              <w:rPr>
                <w:sz w:val="24"/>
              </w:rPr>
              <w:tab/>
            </w:r>
            <w:r>
              <w:rPr>
                <w:spacing w:val="-2"/>
                <w:sz w:val="24"/>
              </w:rPr>
              <w:t>papildomomis</w:t>
            </w:r>
            <w:r>
              <w:rPr>
                <w:sz w:val="24"/>
              </w:rPr>
              <w:tab/>
            </w:r>
            <w:r>
              <w:rPr>
                <w:spacing w:val="-2"/>
                <w:sz w:val="24"/>
              </w:rPr>
              <w:t>terapijomis,</w:t>
            </w:r>
            <w:r>
              <w:rPr>
                <w:sz w:val="24"/>
              </w:rPr>
              <w:tab/>
            </w:r>
            <w:r>
              <w:rPr>
                <w:spacing w:val="-2"/>
                <w:sz w:val="24"/>
              </w:rPr>
              <w:t>neurosensomotorine intervencija</w:t>
            </w:r>
            <w:r>
              <w:rPr>
                <w:sz w:val="24"/>
              </w:rPr>
              <w:tab/>
            </w:r>
            <w:r>
              <w:rPr>
                <w:sz w:val="24"/>
              </w:rPr>
              <w:tab/>
            </w:r>
            <w:r>
              <w:rPr>
                <w:spacing w:val="-4"/>
                <w:sz w:val="24"/>
              </w:rPr>
              <w:t>dėl</w:t>
            </w:r>
            <w:r>
              <w:rPr>
                <w:sz w:val="24"/>
              </w:rPr>
              <w:tab/>
            </w:r>
            <w:r>
              <w:rPr>
                <w:spacing w:val="-2"/>
                <w:sz w:val="24"/>
              </w:rPr>
              <w:t>didesnio</w:t>
            </w:r>
            <w:r>
              <w:rPr>
                <w:sz w:val="24"/>
              </w:rPr>
              <w:tab/>
            </w:r>
            <w:r>
              <w:rPr>
                <w:spacing w:val="-2"/>
                <w:sz w:val="24"/>
              </w:rPr>
              <w:t>tikėtino</w:t>
            </w:r>
            <w:r>
              <w:rPr>
                <w:sz w:val="24"/>
              </w:rPr>
              <w:tab/>
            </w:r>
            <w:r>
              <w:rPr>
                <w:sz w:val="24"/>
              </w:rPr>
              <w:tab/>
            </w:r>
            <w:r>
              <w:rPr>
                <w:spacing w:val="-2"/>
                <w:sz w:val="24"/>
              </w:rPr>
              <w:t>poveikio.</w:t>
            </w:r>
            <w:r>
              <w:rPr>
                <w:sz w:val="24"/>
              </w:rPr>
              <w:tab/>
            </w:r>
            <w:r>
              <w:rPr>
                <w:sz w:val="24"/>
              </w:rPr>
              <w:tab/>
            </w:r>
            <w:r>
              <w:rPr>
                <w:spacing w:val="-2"/>
                <w:sz w:val="24"/>
              </w:rPr>
              <w:t xml:space="preserve">Delfinų </w:t>
            </w:r>
            <w:r>
              <w:rPr>
                <w:sz w:val="24"/>
              </w:rPr>
              <w:t>terapijos</w:t>
            </w:r>
            <w:r>
              <w:rPr>
                <w:spacing w:val="33"/>
                <w:sz w:val="24"/>
              </w:rPr>
              <w:t xml:space="preserve"> </w:t>
            </w:r>
            <w:r>
              <w:rPr>
                <w:sz w:val="24"/>
              </w:rPr>
              <w:t>pagrindas</w:t>
            </w:r>
            <w:r>
              <w:rPr>
                <w:spacing w:val="37"/>
                <w:sz w:val="24"/>
              </w:rPr>
              <w:t xml:space="preserve"> </w:t>
            </w:r>
            <w:r>
              <w:rPr>
                <w:sz w:val="24"/>
              </w:rPr>
              <w:t>–</w:t>
            </w:r>
            <w:r>
              <w:rPr>
                <w:spacing w:val="33"/>
                <w:sz w:val="24"/>
              </w:rPr>
              <w:t xml:space="preserve"> </w:t>
            </w:r>
            <w:r>
              <w:rPr>
                <w:sz w:val="24"/>
              </w:rPr>
              <w:t>trianguliaciniai</w:t>
            </w:r>
            <w:r>
              <w:rPr>
                <w:spacing w:val="34"/>
                <w:sz w:val="24"/>
              </w:rPr>
              <w:t xml:space="preserve"> </w:t>
            </w:r>
            <w:r>
              <w:rPr>
                <w:sz w:val="24"/>
              </w:rPr>
              <w:t>santykiai</w:t>
            </w:r>
            <w:r>
              <w:rPr>
                <w:spacing w:val="33"/>
                <w:sz w:val="24"/>
              </w:rPr>
              <w:t xml:space="preserve"> </w:t>
            </w:r>
            <w:r>
              <w:rPr>
                <w:sz w:val="24"/>
              </w:rPr>
              <w:t>ir</w:t>
            </w:r>
            <w:r>
              <w:rPr>
                <w:spacing w:val="35"/>
                <w:sz w:val="24"/>
              </w:rPr>
              <w:t xml:space="preserve"> </w:t>
            </w:r>
            <w:r>
              <w:rPr>
                <w:sz w:val="24"/>
              </w:rPr>
              <w:t>proceso planavimas</w:t>
            </w:r>
            <w:r>
              <w:rPr>
                <w:spacing w:val="-13"/>
                <w:sz w:val="24"/>
              </w:rPr>
              <w:t xml:space="preserve"> </w:t>
            </w:r>
            <w:r>
              <w:rPr>
                <w:sz w:val="24"/>
              </w:rPr>
              <w:t>esant</w:t>
            </w:r>
            <w:r>
              <w:rPr>
                <w:spacing w:val="-13"/>
                <w:sz w:val="24"/>
              </w:rPr>
              <w:t xml:space="preserve"> </w:t>
            </w:r>
            <w:r>
              <w:rPr>
                <w:sz w:val="24"/>
              </w:rPr>
              <w:t>santykių</w:t>
            </w:r>
            <w:r>
              <w:rPr>
                <w:spacing w:val="-14"/>
                <w:sz w:val="24"/>
              </w:rPr>
              <w:t xml:space="preserve"> </w:t>
            </w:r>
            <w:r>
              <w:rPr>
                <w:sz w:val="24"/>
              </w:rPr>
              <w:t>trikampiui</w:t>
            </w:r>
            <w:r>
              <w:rPr>
                <w:spacing w:val="-13"/>
                <w:sz w:val="24"/>
              </w:rPr>
              <w:t xml:space="preserve"> </w:t>
            </w:r>
            <w:r>
              <w:rPr>
                <w:sz w:val="24"/>
              </w:rPr>
              <w:t>pacientas</w:t>
            </w:r>
            <w:r>
              <w:rPr>
                <w:spacing w:val="-12"/>
                <w:sz w:val="24"/>
              </w:rPr>
              <w:t xml:space="preserve"> </w:t>
            </w:r>
            <w:r>
              <w:rPr>
                <w:sz w:val="24"/>
              </w:rPr>
              <w:t>–</w:t>
            </w:r>
            <w:r>
              <w:rPr>
                <w:spacing w:val="-14"/>
                <w:sz w:val="24"/>
              </w:rPr>
              <w:t xml:space="preserve"> </w:t>
            </w:r>
            <w:r>
              <w:rPr>
                <w:sz w:val="24"/>
              </w:rPr>
              <w:t>gyvūnas</w:t>
            </w:r>
            <w:r>
              <w:rPr>
                <w:spacing w:val="-13"/>
                <w:sz w:val="24"/>
              </w:rPr>
              <w:t xml:space="preserve"> </w:t>
            </w:r>
            <w:r>
              <w:rPr>
                <w:sz w:val="24"/>
              </w:rPr>
              <w:t>– terapeutas, tada teigiamai veikiamos paciento sensorinė, motorinė</w:t>
            </w:r>
            <w:r>
              <w:rPr>
                <w:spacing w:val="33"/>
                <w:sz w:val="24"/>
              </w:rPr>
              <w:t xml:space="preserve"> </w:t>
            </w:r>
            <w:r>
              <w:rPr>
                <w:sz w:val="24"/>
              </w:rPr>
              <w:t>ir</w:t>
            </w:r>
            <w:r>
              <w:rPr>
                <w:spacing w:val="34"/>
                <w:sz w:val="24"/>
              </w:rPr>
              <w:t xml:space="preserve"> </w:t>
            </w:r>
            <w:r>
              <w:rPr>
                <w:sz w:val="24"/>
              </w:rPr>
              <w:t>psichoemocinė</w:t>
            </w:r>
            <w:r>
              <w:rPr>
                <w:spacing w:val="33"/>
                <w:sz w:val="24"/>
              </w:rPr>
              <w:t xml:space="preserve"> </w:t>
            </w:r>
            <w:r>
              <w:rPr>
                <w:sz w:val="24"/>
              </w:rPr>
              <w:t>(psichosocialinė)</w:t>
            </w:r>
            <w:r>
              <w:rPr>
                <w:spacing w:val="33"/>
                <w:sz w:val="24"/>
              </w:rPr>
              <w:t xml:space="preserve"> </w:t>
            </w:r>
            <w:r>
              <w:rPr>
                <w:sz w:val="24"/>
              </w:rPr>
              <w:t>sritys,</w:t>
            </w:r>
            <w:r>
              <w:rPr>
                <w:spacing w:val="34"/>
                <w:sz w:val="24"/>
              </w:rPr>
              <w:t xml:space="preserve"> </w:t>
            </w:r>
            <w:r>
              <w:rPr>
                <w:sz w:val="24"/>
              </w:rPr>
              <w:t>tad</w:t>
            </w:r>
            <w:r>
              <w:rPr>
                <w:spacing w:val="34"/>
                <w:sz w:val="24"/>
              </w:rPr>
              <w:t xml:space="preserve"> </w:t>
            </w:r>
            <w:r>
              <w:rPr>
                <w:sz w:val="24"/>
              </w:rPr>
              <w:t xml:space="preserve">ji </w:t>
            </w:r>
            <w:r>
              <w:rPr>
                <w:spacing w:val="-4"/>
                <w:sz w:val="24"/>
              </w:rPr>
              <w:t>gali</w:t>
            </w:r>
            <w:r>
              <w:rPr>
                <w:sz w:val="24"/>
              </w:rPr>
              <w:tab/>
            </w:r>
            <w:r>
              <w:rPr>
                <w:sz w:val="24"/>
              </w:rPr>
              <w:tab/>
            </w:r>
            <w:r>
              <w:rPr>
                <w:spacing w:val="-4"/>
                <w:sz w:val="24"/>
              </w:rPr>
              <w:t>būti</w:t>
            </w:r>
            <w:r>
              <w:rPr>
                <w:sz w:val="24"/>
              </w:rPr>
              <w:tab/>
            </w:r>
            <w:r>
              <w:rPr>
                <w:spacing w:val="-2"/>
                <w:sz w:val="24"/>
              </w:rPr>
              <w:t>naudinga</w:t>
            </w:r>
            <w:r>
              <w:rPr>
                <w:sz w:val="24"/>
              </w:rPr>
              <w:tab/>
            </w:r>
            <w:r>
              <w:rPr>
                <w:sz w:val="24"/>
              </w:rPr>
              <w:tab/>
            </w:r>
            <w:r>
              <w:rPr>
                <w:spacing w:val="-2"/>
                <w:sz w:val="24"/>
              </w:rPr>
              <w:t>sergantiems</w:t>
            </w:r>
            <w:r>
              <w:rPr>
                <w:sz w:val="24"/>
              </w:rPr>
              <w:tab/>
            </w:r>
            <w:r>
              <w:rPr>
                <w:sz w:val="24"/>
              </w:rPr>
              <w:tab/>
            </w:r>
            <w:r>
              <w:rPr>
                <w:spacing w:val="-37"/>
                <w:sz w:val="24"/>
              </w:rPr>
              <w:t xml:space="preserve"> </w:t>
            </w:r>
            <w:r>
              <w:rPr>
                <w:sz w:val="24"/>
              </w:rPr>
              <w:t>įvairaus</w:t>
            </w:r>
            <w:r>
              <w:rPr>
                <w:sz w:val="24"/>
              </w:rPr>
              <w:tab/>
            </w:r>
            <w:r>
              <w:rPr>
                <w:spacing w:val="-2"/>
                <w:sz w:val="24"/>
              </w:rPr>
              <w:t xml:space="preserve">amžiaus </w:t>
            </w:r>
            <w:r>
              <w:rPr>
                <w:sz w:val="24"/>
              </w:rPr>
              <w:t>pacientams,</w:t>
            </w:r>
            <w:r>
              <w:rPr>
                <w:spacing w:val="80"/>
                <w:sz w:val="24"/>
              </w:rPr>
              <w:t xml:space="preserve"> </w:t>
            </w:r>
            <w:r>
              <w:rPr>
                <w:sz w:val="24"/>
              </w:rPr>
              <w:t>kuriems</w:t>
            </w:r>
            <w:r>
              <w:rPr>
                <w:spacing w:val="80"/>
                <w:sz w:val="24"/>
              </w:rPr>
              <w:t xml:space="preserve"> </w:t>
            </w:r>
            <w:r>
              <w:rPr>
                <w:sz w:val="24"/>
              </w:rPr>
              <w:t>būtina</w:t>
            </w:r>
            <w:r>
              <w:rPr>
                <w:spacing w:val="80"/>
                <w:sz w:val="24"/>
              </w:rPr>
              <w:t xml:space="preserve"> </w:t>
            </w:r>
            <w:r>
              <w:rPr>
                <w:sz w:val="24"/>
              </w:rPr>
              <w:t>pakelti</w:t>
            </w:r>
            <w:r>
              <w:rPr>
                <w:spacing w:val="80"/>
                <w:sz w:val="24"/>
              </w:rPr>
              <w:t xml:space="preserve"> </w:t>
            </w:r>
            <w:r>
              <w:rPr>
                <w:sz w:val="24"/>
              </w:rPr>
              <w:t>nuotaiką,</w:t>
            </w:r>
            <w:r>
              <w:rPr>
                <w:spacing w:val="80"/>
                <w:sz w:val="24"/>
              </w:rPr>
              <w:t xml:space="preserve"> </w:t>
            </w:r>
            <w:r>
              <w:rPr>
                <w:sz w:val="24"/>
              </w:rPr>
              <w:t>pagerinti fizinę</w:t>
            </w:r>
            <w:r>
              <w:rPr>
                <w:spacing w:val="-12"/>
                <w:sz w:val="24"/>
              </w:rPr>
              <w:t xml:space="preserve"> </w:t>
            </w:r>
            <w:r>
              <w:rPr>
                <w:sz w:val="24"/>
              </w:rPr>
              <w:t>ir</w:t>
            </w:r>
            <w:r>
              <w:rPr>
                <w:spacing w:val="-12"/>
                <w:sz w:val="24"/>
              </w:rPr>
              <w:t xml:space="preserve"> </w:t>
            </w:r>
            <w:r>
              <w:rPr>
                <w:sz w:val="24"/>
              </w:rPr>
              <w:t>psichologinę</w:t>
            </w:r>
            <w:r>
              <w:rPr>
                <w:spacing w:val="-12"/>
                <w:sz w:val="24"/>
              </w:rPr>
              <w:t xml:space="preserve"> </w:t>
            </w:r>
            <w:r>
              <w:rPr>
                <w:sz w:val="24"/>
              </w:rPr>
              <w:t>savijautą,</w:t>
            </w:r>
            <w:r>
              <w:rPr>
                <w:spacing w:val="-12"/>
                <w:sz w:val="24"/>
              </w:rPr>
              <w:t xml:space="preserve"> </w:t>
            </w:r>
            <w:r>
              <w:rPr>
                <w:sz w:val="24"/>
              </w:rPr>
              <w:t>juos</w:t>
            </w:r>
            <w:r>
              <w:rPr>
                <w:spacing w:val="-11"/>
                <w:sz w:val="24"/>
              </w:rPr>
              <w:t xml:space="preserve"> </w:t>
            </w:r>
            <w:r>
              <w:rPr>
                <w:sz w:val="24"/>
              </w:rPr>
              <w:t>motyvuoti,</w:t>
            </w:r>
            <w:r>
              <w:rPr>
                <w:spacing w:val="-11"/>
                <w:sz w:val="24"/>
              </w:rPr>
              <w:t xml:space="preserve"> </w:t>
            </w:r>
            <w:r>
              <w:rPr>
                <w:sz w:val="24"/>
              </w:rPr>
              <w:t>pagerinti</w:t>
            </w:r>
            <w:r>
              <w:rPr>
                <w:spacing w:val="-11"/>
                <w:sz w:val="24"/>
              </w:rPr>
              <w:t xml:space="preserve"> </w:t>
            </w:r>
            <w:r>
              <w:rPr>
                <w:sz w:val="24"/>
              </w:rPr>
              <w:t xml:space="preserve">jų </w:t>
            </w:r>
            <w:r>
              <w:rPr>
                <w:spacing w:val="-2"/>
                <w:sz w:val="24"/>
              </w:rPr>
              <w:t>savivertę.</w:t>
            </w:r>
          </w:p>
          <w:p w14:paraId="64A0D48B" w14:textId="77777777" w:rsidR="00DB747C" w:rsidRDefault="00015F80">
            <w:pPr>
              <w:pStyle w:val="TableParagraph"/>
              <w:numPr>
                <w:ilvl w:val="0"/>
                <w:numId w:val="2"/>
              </w:numPr>
              <w:tabs>
                <w:tab w:val="left" w:pos="734"/>
              </w:tabs>
              <w:ind w:right="3"/>
              <w:jc w:val="both"/>
              <w:rPr>
                <w:sz w:val="24"/>
              </w:rPr>
            </w:pPr>
            <w:r>
              <w:rPr>
                <w:sz w:val="24"/>
              </w:rPr>
              <w:t xml:space="preserve">Moksliniai tyrimai </w:t>
            </w:r>
            <w:r>
              <w:rPr>
                <w:sz w:val="24"/>
              </w:rPr>
              <w:t>didžiausią teigiamą terapijos poveikį atskleidė žmonėms, sergantiems organine depresija, ypač siekiant ilgalaikio rezultato, kai poveikis išlieka tris mėnesius</w:t>
            </w:r>
            <w:r>
              <w:rPr>
                <w:spacing w:val="-9"/>
                <w:sz w:val="24"/>
              </w:rPr>
              <w:t xml:space="preserve"> </w:t>
            </w:r>
            <w:r>
              <w:rPr>
                <w:sz w:val="24"/>
              </w:rPr>
              <w:t>ir</w:t>
            </w:r>
            <w:r>
              <w:rPr>
                <w:spacing w:val="-10"/>
                <w:sz w:val="24"/>
              </w:rPr>
              <w:t xml:space="preserve"> </w:t>
            </w:r>
            <w:r>
              <w:rPr>
                <w:sz w:val="24"/>
              </w:rPr>
              <w:t>ilgiau.Kadangi</w:t>
            </w:r>
            <w:r>
              <w:rPr>
                <w:spacing w:val="-9"/>
                <w:sz w:val="24"/>
              </w:rPr>
              <w:t xml:space="preserve"> </w:t>
            </w:r>
            <w:r>
              <w:rPr>
                <w:sz w:val="24"/>
              </w:rPr>
              <w:t>dažnai</w:t>
            </w:r>
            <w:r>
              <w:rPr>
                <w:spacing w:val="-9"/>
                <w:sz w:val="24"/>
              </w:rPr>
              <w:t xml:space="preserve"> </w:t>
            </w:r>
            <w:r>
              <w:rPr>
                <w:sz w:val="24"/>
              </w:rPr>
              <w:t>kitų</w:t>
            </w:r>
            <w:r>
              <w:rPr>
                <w:spacing w:val="-10"/>
                <w:sz w:val="24"/>
              </w:rPr>
              <w:t xml:space="preserve"> </w:t>
            </w:r>
            <w:r>
              <w:rPr>
                <w:sz w:val="24"/>
              </w:rPr>
              <w:t>chroniškų</w:t>
            </w:r>
            <w:r>
              <w:rPr>
                <w:spacing w:val="-7"/>
                <w:sz w:val="24"/>
              </w:rPr>
              <w:t xml:space="preserve"> </w:t>
            </w:r>
            <w:r>
              <w:rPr>
                <w:sz w:val="24"/>
              </w:rPr>
              <w:t>susirgimų (ne F ir G grupių pacientai), remiantis TLK klasifikatoriumi, turinčius pacientus lydi depresinės nuotaikos ir kiti somatiniai, somatoforminiai sutrikimai, tikėtina, kad delfinų terapija jiems gali daryti teigiamą psichoemocinį, psichosocialinį, sensorinį poveikį. Dėl šios priežasties dokumente yra įt</w:t>
            </w:r>
            <w:r>
              <w:rPr>
                <w:sz w:val="24"/>
              </w:rPr>
              <w:t>rauktos ir kitos papildomos TLK-10 AM sisteminio klasifikatoriaus lydinčios diagnozės, kurioms esant gali išsivystyti F00-99 grupės sutrikimai. Nepaisant pagrindinės diagnozės negerėjimo, delfinų terapija gali būti naudinga dėl išsivysčiusių pacientui gretutinių sutrikimų.</w:t>
            </w:r>
          </w:p>
        </w:tc>
      </w:tr>
    </w:tbl>
    <w:p w14:paraId="665820D6" w14:textId="77777777" w:rsidR="00DB747C" w:rsidRDefault="00DB747C">
      <w:pPr>
        <w:jc w:val="both"/>
        <w:rPr>
          <w:sz w:val="24"/>
        </w:rPr>
        <w:sectPr w:rsidR="00DB747C">
          <w:type w:val="continuous"/>
          <w:pgSz w:w="11910" w:h="16840"/>
          <w:pgMar w:top="820" w:right="100" w:bottom="1260" w:left="1680" w:header="0" w:footer="1015" w:gutter="0"/>
          <w:cols w:space="1296"/>
        </w:sectPr>
      </w:pPr>
    </w:p>
    <w:p w14:paraId="5DF09BEA" w14:textId="77777777" w:rsidR="00DB747C" w:rsidRDefault="00015F80">
      <w:pPr>
        <w:spacing w:before="71"/>
        <w:ind w:left="625" w:right="1353"/>
        <w:jc w:val="center"/>
        <w:rPr>
          <w:b/>
          <w:sz w:val="28"/>
        </w:rPr>
      </w:pPr>
      <w:r>
        <w:rPr>
          <w:b/>
          <w:sz w:val="28"/>
        </w:rPr>
        <w:lastRenderedPageBreak/>
        <w:t>PAPILDOMOSIOS</w:t>
      </w:r>
      <w:r>
        <w:rPr>
          <w:b/>
          <w:spacing w:val="-13"/>
          <w:sz w:val="28"/>
        </w:rPr>
        <w:t xml:space="preserve"> </w:t>
      </w:r>
      <w:r>
        <w:rPr>
          <w:b/>
          <w:sz w:val="28"/>
        </w:rPr>
        <w:t>IR</w:t>
      </w:r>
      <w:r>
        <w:rPr>
          <w:b/>
          <w:spacing w:val="-11"/>
          <w:sz w:val="28"/>
        </w:rPr>
        <w:t xml:space="preserve"> </w:t>
      </w:r>
      <w:r>
        <w:rPr>
          <w:b/>
          <w:sz w:val="28"/>
        </w:rPr>
        <w:t>ALTERNATYVIOSIOS</w:t>
      </w:r>
      <w:r>
        <w:rPr>
          <w:b/>
          <w:spacing w:val="-10"/>
          <w:sz w:val="28"/>
        </w:rPr>
        <w:t xml:space="preserve"> </w:t>
      </w:r>
      <w:r>
        <w:rPr>
          <w:b/>
          <w:sz w:val="28"/>
        </w:rPr>
        <w:t>SVEIKATOS PRIEŽIŪROS DELFINŲ TERAPIJOS PASLAUGŲ INDIKACIJOS IR KONTRAINDIKACIJOS</w:t>
      </w:r>
    </w:p>
    <w:p w14:paraId="729A489B" w14:textId="77777777" w:rsidR="00DB747C" w:rsidRDefault="00015F80">
      <w:pPr>
        <w:spacing w:line="321" w:lineRule="exact"/>
        <w:ind w:left="156" w:right="883"/>
        <w:jc w:val="center"/>
        <w:rPr>
          <w:b/>
          <w:sz w:val="28"/>
        </w:rPr>
      </w:pPr>
      <w:r>
        <w:rPr>
          <w:b/>
          <w:sz w:val="28"/>
        </w:rPr>
        <w:t>PARENGTOS</w:t>
      </w:r>
      <w:r>
        <w:rPr>
          <w:b/>
          <w:spacing w:val="-14"/>
          <w:sz w:val="28"/>
        </w:rPr>
        <w:t xml:space="preserve"> </w:t>
      </w:r>
      <w:r>
        <w:rPr>
          <w:b/>
          <w:sz w:val="28"/>
        </w:rPr>
        <w:t>REMIANTIS</w:t>
      </w:r>
      <w:r>
        <w:rPr>
          <w:b/>
          <w:spacing w:val="-10"/>
          <w:sz w:val="28"/>
        </w:rPr>
        <w:t xml:space="preserve"> </w:t>
      </w:r>
      <w:r>
        <w:rPr>
          <w:b/>
          <w:sz w:val="28"/>
        </w:rPr>
        <w:t>ŠIAIS</w:t>
      </w:r>
      <w:r>
        <w:rPr>
          <w:b/>
          <w:spacing w:val="-10"/>
          <w:sz w:val="28"/>
        </w:rPr>
        <w:t xml:space="preserve"> </w:t>
      </w:r>
      <w:r>
        <w:rPr>
          <w:b/>
          <w:sz w:val="28"/>
        </w:rPr>
        <w:t>MOKSLINIAIS</w:t>
      </w:r>
      <w:r>
        <w:rPr>
          <w:b/>
          <w:spacing w:val="-10"/>
          <w:sz w:val="28"/>
        </w:rPr>
        <w:t xml:space="preserve"> </w:t>
      </w:r>
      <w:r>
        <w:rPr>
          <w:b/>
          <w:spacing w:val="-2"/>
          <w:sz w:val="28"/>
        </w:rPr>
        <w:t>ŠALTINIAIS</w:t>
      </w:r>
    </w:p>
    <w:p w14:paraId="23E05207" w14:textId="77777777" w:rsidR="00DB747C" w:rsidRDefault="00DB747C">
      <w:pPr>
        <w:pStyle w:val="BodyText"/>
        <w:ind w:left="0" w:firstLine="0"/>
        <w:rPr>
          <w:b/>
          <w:sz w:val="28"/>
        </w:rPr>
      </w:pPr>
    </w:p>
    <w:p w14:paraId="6FB7A9C9" w14:textId="77777777" w:rsidR="00DB747C" w:rsidRDefault="00DB747C">
      <w:pPr>
        <w:pStyle w:val="BodyText"/>
        <w:spacing w:before="82"/>
        <w:ind w:left="0" w:firstLine="0"/>
        <w:rPr>
          <w:b/>
          <w:sz w:val="28"/>
        </w:rPr>
      </w:pPr>
    </w:p>
    <w:p w14:paraId="73F97CA7" w14:textId="77777777" w:rsidR="00DB747C" w:rsidRDefault="00015F80">
      <w:pPr>
        <w:pStyle w:val="ListParagraph"/>
        <w:numPr>
          <w:ilvl w:val="0"/>
          <w:numId w:val="1"/>
        </w:numPr>
        <w:tabs>
          <w:tab w:val="left" w:pos="883"/>
        </w:tabs>
        <w:spacing w:before="0"/>
        <w:ind w:right="896"/>
        <w:jc w:val="both"/>
        <w:rPr>
          <w:rFonts w:ascii="Microsoft Sans Serif" w:hAnsi="Microsoft Sans Serif"/>
          <w:sz w:val="24"/>
        </w:rPr>
      </w:pPr>
      <w:r>
        <w:rPr>
          <w:sz w:val="24"/>
        </w:rPr>
        <w:t>Kreivinienė</w:t>
      </w:r>
      <w:r>
        <w:rPr>
          <w:spacing w:val="-1"/>
          <w:sz w:val="24"/>
        </w:rPr>
        <w:t xml:space="preserve"> </w:t>
      </w:r>
      <w:r>
        <w:rPr>
          <w:sz w:val="24"/>
        </w:rPr>
        <w:t>B.</w:t>
      </w:r>
      <w:r>
        <w:rPr>
          <w:spacing w:val="-2"/>
          <w:sz w:val="24"/>
        </w:rPr>
        <w:t xml:space="preserve"> </w:t>
      </w:r>
      <w:r>
        <w:rPr>
          <w:sz w:val="24"/>
        </w:rPr>
        <w:t>(2011)</w:t>
      </w:r>
      <w:r>
        <w:rPr>
          <w:spacing w:val="-3"/>
          <w:sz w:val="24"/>
        </w:rPr>
        <w:t xml:space="preserve"> </w:t>
      </w:r>
      <w:r>
        <w:rPr>
          <w:sz w:val="24"/>
        </w:rPr>
        <w:t>The</w:t>
      </w:r>
      <w:r>
        <w:rPr>
          <w:spacing w:val="-3"/>
          <w:sz w:val="24"/>
        </w:rPr>
        <w:t xml:space="preserve"> </w:t>
      </w:r>
      <w:r>
        <w:rPr>
          <w:sz w:val="24"/>
        </w:rPr>
        <w:t>Representations</w:t>
      </w:r>
      <w:r>
        <w:rPr>
          <w:spacing w:val="-2"/>
          <w:sz w:val="24"/>
        </w:rPr>
        <w:t xml:space="preserve"> </w:t>
      </w:r>
      <w:r>
        <w:rPr>
          <w:sz w:val="24"/>
        </w:rPr>
        <w:t>of</w:t>
      </w:r>
      <w:r>
        <w:rPr>
          <w:spacing w:val="-3"/>
          <w:sz w:val="24"/>
        </w:rPr>
        <w:t xml:space="preserve"> </w:t>
      </w:r>
      <w:r>
        <w:rPr>
          <w:sz w:val="24"/>
        </w:rPr>
        <w:t>Social</w:t>
      </w:r>
      <w:r>
        <w:rPr>
          <w:spacing w:val="-2"/>
          <w:sz w:val="24"/>
        </w:rPr>
        <w:t xml:space="preserve"> </w:t>
      </w:r>
      <w:r>
        <w:rPr>
          <w:sz w:val="24"/>
        </w:rPr>
        <w:t>Support</w:t>
      </w:r>
      <w:r>
        <w:rPr>
          <w:spacing w:val="-2"/>
          <w:sz w:val="24"/>
        </w:rPr>
        <w:t xml:space="preserve"> </w:t>
      </w:r>
      <w:r>
        <w:rPr>
          <w:sz w:val="24"/>
        </w:rPr>
        <w:t>from</w:t>
      </w:r>
      <w:r>
        <w:rPr>
          <w:spacing w:val="-2"/>
          <w:sz w:val="24"/>
        </w:rPr>
        <w:t xml:space="preserve"> </w:t>
      </w:r>
      <w:r>
        <w:rPr>
          <w:sz w:val="24"/>
        </w:rPr>
        <w:t>External</w:t>
      </w:r>
      <w:r>
        <w:rPr>
          <w:spacing w:val="-2"/>
          <w:sz w:val="24"/>
        </w:rPr>
        <w:t xml:space="preserve"> </w:t>
      </w:r>
      <w:r>
        <w:rPr>
          <w:sz w:val="24"/>
        </w:rPr>
        <w:t>Resources by Families Raising Children with Severe Disability in Connection with Dolphin Assisted Therapy. (Daktaro disertacija, Lapin Yliopisto). ISBN 978-952-484-402-4</w:t>
      </w:r>
    </w:p>
    <w:p w14:paraId="452FFD97" w14:textId="77777777" w:rsidR="00DB747C" w:rsidRDefault="00015F80">
      <w:pPr>
        <w:pStyle w:val="ListParagraph"/>
        <w:numPr>
          <w:ilvl w:val="0"/>
          <w:numId w:val="1"/>
        </w:numPr>
        <w:tabs>
          <w:tab w:val="left" w:pos="883"/>
        </w:tabs>
        <w:ind w:right="888"/>
        <w:jc w:val="both"/>
        <w:rPr>
          <w:rFonts w:ascii="Microsoft Sans Serif" w:hAnsi="Microsoft Sans Serif"/>
          <w:sz w:val="24"/>
        </w:rPr>
      </w:pPr>
      <w:r>
        <w:rPr>
          <w:sz w:val="24"/>
        </w:rPr>
        <w:t xml:space="preserve">Kreivinienė, B. (2011) Social Support: Voices of </w:t>
      </w:r>
      <w:r>
        <w:rPr>
          <w:sz w:val="24"/>
        </w:rPr>
        <w:t>Families in Severe Disability Situation.</w:t>
      </w:r>
      <w:r>
        <w:rPr>
          <w:spacing w:val="-3"/>
          <w:sz w:val="24"/>
        </w:rPr>
        <w:t xml:space="preserve"> </w:t>
      </w:r>
      <w:r>
        <w:rPr>
          <w:sz w:val="24"/>
        </w:rPr>
        <w:t>VDM</w:t>
      </w:r>
      <w:r>
        <w:rPr>
          <w:spacing w:val="-3"/>
          <w:sz w:val="24"/>
        </w:rPr>
        <w:t xml:space="preserve"> </w:t>
      </w:r>
      <w:r>
        <w:rPr>
          <w:sz w:val="24"/>
        </w:rPr>
        <w:t>Verlag</w:t>
      </w:r>
      <w:r>
        <w:rPr>
          <w:spacing w:val="-4"/>
          <w:sz w:val="24"/>
        </w:rPr>
        <w:t xml:space="preserve"> </w:t>
      </w:r>
      <w:r>
        <w:rPr>
          <w:sz w:val="24"/>
        </w:rPr>
        <w:t>Dr.</w:t>
      </w:r>
      <w:r>
        <w:rPr>
          <w:spacing w:val="-3"/>
          <w:sz w:val="24"/>
        </w:rPr>
        <w:t xml:space="preserve"> </w:t>
      </w:r>
      <w:r>
        <w:rPr>
          <w:sz w:val="24"/>
        </w:rPr>
        <w:t>Müller</w:t>
      </w:r>
      <w:r>
        <w:rPr>
          <w:spacing w:val="-5"/>
          <w:sz w:val="24"/>
        </w:rPr>
        <w:t xml:space="preserve"> </w:t>
      </w:r>
      <w:r>
        <w:rPr>
          <w:sz w:val="24"/>
        </w:rPr>
        <w:t>GmbH</w:t>
      </w:r>
      <w:r>
        <w:rPr>
          <w:spacing w:val="-2"/>
          <w:sz w:val="24"/>
        </w:rPr>
        <w:t xml:space="preserve"> </w:t>
      </w:r>
      <w:r>
        <w:rPr>
          <w:sz w:val="24"/>
        </w:rPr>
        <w:t>&amp;</w:t>
      </w:r>
      <w:r>
        <w:rPr>
          <w:spacing w:val="-5"/>
          <w:sz w:val="24"/>
        </w:rPr>
        <w:t xml:space="preserve"> </w:t>
      </w:r>
      <w:r>
        <w:rPr>
          <w:sz w:val="24"/>
        </w:rPr>
        <w:t>Co:</w:t>
      </w:r>
      <w:r>
        <w:rPr>
          <w:spacing w:val="-3"/>
          <w:sz w:val="24"/>
        </w:rPr>
        <w:t xml:space="preserve"> </w:t>
      </w:r>
      <w:r>
        <w:rPr>
          <w:sz w:val="24"/>
        </w:rPr>
        <w:t>Vokietija.</w:t>
      </w:r>
      <w:r>
        <w:rPr>
          <w:spacing w:val="-3"/>
          <w:sz w:val="24"/>
        </w:rPr>
        <w:t xml:space="preserve"> </w:t>
      </w:r>
      <w:r>
        <w:rPr>
          <w:sz w:val="24"/>
        </w:rPr>
        <w:t>Monografija.</w:t>
      </w:r>
      <w:r>
        <w:rPr>
          <w:spacing w:val="-1"/>
          <w:sz w:val="24"/>
        </w:rPr>
        <w:t xml:space="preserve"> </w:t>
      </w:r>
      <w:r>
        <w:rPr>
          <w:sz w:val="24"/>
        </w:rPr>
        <w:t>ISBN</w:t>
      </w:r>
      <w:r>
        <w:rPr>
          <w:spacing w:val="-3"/>
          <w:sz w:val="24"/>
        </w:rPr>
        <w:t xml:space="preserve"> </w:t>
      </w:r>
      <w:r>
        <w:rPr>
          <w:sz w:val="24"/>
        </w:rPr>
        <w:t xml:space="preserve">978-3- </w:t>
      </w:r>
      <w:r>
        <w:rPr>
          <w:spacing w:val="-2"/>
          <w:sz w:val="24"/>
        </w:rPr>
        <w:t>639-37756-9.</w:t>
      </w:r>
    </w:p>
    <w:p w14:paraId="5D206B7C" w14:textId="77777777" w:rsidR="00DB747C" w:rsidRDefault="00015F80">
      <w:pPr>
        <w:pStyle w:val="ListParagraph"/>
        <w:numPr>
          <w:ilvl w:val="0"/>
          <w:numId w:val="1"/>
        </w:numPr>
        <w:tabs>
          <w:tab w:val="left" w:pos="883"/>
        </w:tabs>
        <w:spacing w:before="130"/>
        <w:ind w:right="888"/>
        <w:jc w:val="both"/>
        <w:rPr>
          <w:rFonts w:ascii="Microsoft Sans Serif" w:hAnsi="Microsoft Sans Serif"/>
          <w:sz w:val="24"/>
        </w:rPr>
      </w:pPr>
      <w:r>
        <w:rPr>
          <w:sz w:val="24"/>
        </w:rPr>
        <w:t>Kreivinienė, B. (2012). Social Support: Voices of Families in Severe Disability Situation. Lambert Academic Publishing</w:t>
      </w:r>
      <w:r>
        <w:rPr>
          <w:sz w:val="24"/>
        </w:rPr>
        <w:t xml:space="preserve">: Vokietija. Monografija. ISBN978-3-659- </w:t>
      </w:r>
      <w:r>
        <w:rPr>
          <w:spacing w:val="-2"/>
          <w:sz w:val="24"/>
        </w:rPr>
        <w:t>11853-1.</w:t>
      </w:r>
    </w:p>
    <w:p w14:paraId="3FC867E3" w14:textId="77777777" w:rsidR="00DB747C" w:rsidRDefault="00015F80">
      <w:pPr>
        <w:pStyle w:val="ListParagraph"/>
        <w:numPr>
          <w:ilvl w:val="0"/>
          <w:numId w:val="1"/>
        </w:numPr>
        <w:tabs>
          <w:tab w:val="left" w:pos="883"/>
        </w:tabs>
        <w:ind w:right="887"/>
        <w:jc w:val="both"/>
        <w:rPr>
          <w:rFonts w:ascii="Microsoft Sans Serif" w:hAnsi="Microsoft Sans Serif"/>
          <w:sz w:val="24"/>
        </w:rPr>
      </w:pPr>
      <w:r>
        <w:rPr>
          <w:sz w:val="24"/>
        </w:rPr>
        <w:t>Kreivinienė, B., Perttula, J.</w:t>
      </w:r>
      <w:r>
        <w:rPr>
          <w:spacing w:val="-2"/>
          <w:sz w:val="24"/>
        </w:rPr>
        <w:t xml:space="preserve"> </w:t>
      </w:r>
      <w:r>
        <w:rPr>
          <w:sz w:val="24"/>
        </w:rPr>
        <w:t>(2014)</w:t>
      </w:r>
      <w:r>
        <w:rPr>
          <w:spacing w:val="-1"/>
          <w:sz w:val="24"/>
        </w:rPr>
        <w:t xml:space="preserve"> </w:t>
      </w:r>
      <w:r>
        <w:rPr>
          <w:sz w:val="24"/>
        </w:rPr>
        <w:t>Dolphin Assisted Therapy: Innovative Learning</w:t>
      </w:r>
      <w:r>
        <w:rPr>
          <w:spacing w:val="-2"/>
          <w:sz w:val="24"/>
        </w:rPr>
        <w:t xml:space="preserve"> </w:t>
      </w:r>
      <w:r>
        <w:rPr>
          <w:sz w:val="24"/>
        </w:rPr>
        <w:t>for Children</w:t>
      </w:r>
      <w:r>
        <w:rPr>
          <w:spacing w:val="-8"/>
          <w:sz w:val="24"/>
        </w:rPr>
        <w:t xml:space="preserve"> </w:t>
      </w:r>
      <w:r>
        <w:rPr>
          <w:sz w:val="24"/>
        </w:rPr>
        <w:t>with</w:t>
      </w:r>
      <w:r>
        <w:rPr>
          <w:spacing w:val="-8"/>
          <w:sz w:val="24"/>
        </w:rPr>
        <w:t xml:space="preserve"> </w:t>
      </w:r>
      <w:r>
        <w:rPr>
          <w:sz w:val="24"/>
        </w:rPr>
        <w:t>Disabilities.</w:t>
      </w:r>
      <w:r>
        <w:rPr>
          <w:spacing w:val="-8"/>
          <w:sz w:val="24"/>
        </w:rPr>
        <w:t xml:space="preserve"> </w:t>
      </w:r>
      <w:r>
        <w:rPr>
          <w:sz w:val="24"/>
        </w:rPr>
        <w:t>ATEE.</w:t>
      </w:r>
      <w:r>
        <w:rPr>
          <w:spacing w:val="-8"/>
          <w:sz w:val="24"/>
        </w:rPr>
        <w:t xml:space="preserve"> </w:t>
      </w:r>
      <w:r>
        <w:rPr>
          <w:sz w:val="24"/>
        </w:rPr>
        <w:t>Spring</w:t>
      </w:r>
      <w:r>
        <w:rPr>
          <w:spacing w:val="-8"/>
          <w:sz w:val="24"/>
        </w:rPr>
        <w:t xml:space="preserve"> </w:t>
      </w:r>
      <w:r>
        <w:rPr>
          <w:sz w:val="24"/>
        </w:rPr>
        <w:t>University.</w:t>
      </w:r>
      <w:r>
        <w:rPr>
          <w:spacing w:val="-8"/>
          <w:sz w:val="24"/>
        </w:rPr>
        <w:t xml:space="preserve"> </w:t>
      </w:r>
      <w:r>
        <w:rPr>
          <w:sz w:val="24"/>
        </w:rPr>
        <w:t>Klaipėda:</w:t>
      </w:r>
      <w:r>
        <w:rPr>
          <w:spacing w:val="-8"/>
          <w:sz w:val="24"/>
        </w:rPr>
        <w:t xml:space="preserve"> </w:t>
      </w:r>
      <w:r>
        <w:rPr>
          <w:sz w:val="24"/>
        </w:rPr>
        <w:t>KU</w:t>
      </w:r>
      <w:r>
        <w:rPr>
          <w:spacing w:val="-8"/>
          <w:sz w:val="24"/>
        </w:rPr>
        <w:t xml:space="preserve"> </w:t>
      </w:r>
      <w:r>
        <w:rPr>
          <w:sz w:val="24"/>
        </w:rPr>
        <w:t>k-la;</w:t>
      </w:r>
      <w:r>
        <w:rPr>
          <w:spacing w:val="-8"/>
          <w:sz w:val="24"/>
        </w:rPr>
        <w:t xml:space="preserve"> </w:t>
      </w:r>
      <w:r>
        <w:rPr>
          <w:sz w:val="24"/>
        </w:rPr>
        <w:t>t.</w:t>
      </w:r>
      <w:r>
        <w:rPr>
          <w:spacing w:val="-5"/>
          <w:sz w:val="24"/>
        </w:rPr>
        <w:t xml:space="preserve"> </w:t>
      </w:r>
      <w:r>
        <w:rPr>
          <w:sz w:val="24"/>
        </w:rPr>
        <w:t>2,</w:t>
      </w:r>
      <w:r>
        <w:rPr>
          <w:spacing w:val="40"/>
          <w:sz w:val="24"/>
        </w:rPr>
        <w:t xml:space="preserve"> </w:t>
      </w:r>
      <w:r>
        <w:rPr>
          <w:sz w:val="24"/>
        </w:rPr>
        <w:t>p.</w:t>
      </w:r>
      <w:r>
        <w:rPr>
          <w:spacing w:val="-8"/>
          <w:sz w:val="24"/>
        </w:rPr>
        <w:t xml:space="preserve"> </w:t>
      </w:r>
      <w:r>
        <w:rPr>
          <w:sz w:val="24"/>
        </w:rPr>
        <w:t>90-98, ISSN 1822-2196.</w:t>
      </w:r>
    </w:p>
    <w:p w14:paraId="06464244" w14:textId="77777777" w:rsidR="00DB747C" w:rsidRDefault="00015F80">
      <w:pPr>
        <w:pStyle w:val="ListParagraph"/>
        <w:numPr>
          <w:ilvl w:val="0"/>
          <w:numId w:val="1"/>
        </w:numPr>
        <w:tabs>
          <w:tab w:val="left" w:pos="883"/>
        </w:tabs>
        <w:spacing w:before="130"/>
        <w:ind w:right="892"/>
        <w:jc w:val="both"/>
        <w:rPr>
          <w:rFonts w:ascii="Microsoft Sans Serif" w:hAnsi="Microsoft Sans Serif"/>
          <w:sz w:val="24"/>
        </w:rPr>
      </w:pPr>
      <w:r>
        <w:rPr>
          <w:sz w:val="24"/>
        </w:rPr>
        <w:t>Kreivinienė, B. Vaičekauskaitė, R. (2010) Delfinų terapijos poveikis šeimos sveikatos stiprinimui vidinės darnos aspektu. Sveikatos mokslai. Vol. 20 , Nr. 5, 3544-3548.</w:t>
      </w:r>
    </w:p>
    <w:p w14:paraId="5068D32A" w14:textId="77777777" w:rsidR="00DB747C" w:rsidRDefault="00015F80">
      <w:pPr>
        <w:pStyle w:val="ListParagraph"/>
        <w:numPr>
          <w:ilvl w:val="0"/>
          <w:numId w:val="1"/>
        </w:numPr>
        <w:tabs>
          <w:tab w:val="left" w:pos="883"/>
        </w:tabs>
        <w:ind w:right="889"/>
        <w:jc w:val="both"/>
        <w:rPr>
          <w:rFonts w:ascii="Microsoft Sans Serif" w:hAnsi="Microsoft Sans Serif"/>
          <w:sz w:val="24"/>
        </w:rPr>
      </w:pPr>
      <w:r>
        <w:rPr>
          <w:sz w:val="24"/>
        </w:rPr>
        <w:t>Kreivinienė, B., Perttula, J. (2012) Delfinų terapija Lietuvoje: lūkesčiai šeimų, auginančių vaikus su kompleksine negalia. Specialusis ugdymas. 2 (27): 142-152.</w:t>
      </w:r>
    </w:p>
    <w:p w14:paraId="6079CF64" w14:textId="77777777" w:rsidR="00DB747C" w:rsidRDefault="00015F80">
      <w:pPr>
        <w:pStyle w:val="ListParagraph"/>
        <w:numPr>
          <w:ilvl w:val="0"/>
          <w:numId w:val="1"/>
        </w:numPr>
        <w:tabs>
          <w:tab w:val="left" w:pos="883"/>
        </w:tabs>
        <w:ind w:right="891"/>
        <w:jc w:val="both"/>
        <w:rPr>
          <w:rFonts w:ascii="Microsoft Sans Serif" w:hAnsi="Microsoft Sans Serif"/>
          <w:sz w:val="24"/>
        </w:rPr>
      </w:pPr>
      <w:r>
        <w:rPr>
          <w:sz w:val="24"/>
        </w:rPr>
        <w:t>Kreivinienė, B., Vaičekauskaitė, R. (2014) Papildomoji ir alternatyvioji medicina Lietuvoje: reglamentavimas ir neįgalius vaikus auginančių šeimų poreikiai. Sveikatos mokslai. Visuomenės sveikata. Priedas Nr.1, p.11-19. ISSN 1392-6373.</w:t>
      </w:r>
    </w:p>
    <w:p w14:paraId="3C162710" w14:textId="77777777" w:rsidR="00DB747C" w:rsidRDefault="00015F80">
      <w:pPr>
        <w:pStyle w:val="ListParagraph"/>
        <w:numPr>
          <w:ilvl w:val="0"/>
          <w:numId w:val="1"/>
        </w:numPr>
        <w:tabs>
          <w:tab w:val="left" w:pos="883"/>
        </w:tabs>
        <w:spacing w:before="130"/>
        <w:ind w:right="890"/>
        <w:jc w:val="both"/>
        <w:rPr>
          <w:rFonts w:ascii="Microsoft Sans Serif" w:hAnsi="Microsoft Sans Serif"/>
          <w:sz w:val="24"/>
        </w:rPr>
      </w:pPr>
      <w:r>
        <w:rPr>
          <w:sz w:val="24"/>
        </w:rPr>
        <w:t>Vaičekauskaitė, R., Kreivinienė, B., Tilvikas, J. (2014) Tradicinės, papildomos ir alternatyvios</w:t>
      </w:r>
      <w:r>
        <w:rPr>
          <w:spacing w:val="-12"/>
          <w:sz w:val="24"/>
        </w:rPr>
        <w:t xml:space="preserve"> </w:t>
      </w:r>
      <w:r>
        <w:rPr>
          <w:sz w:val="24"/>
        </w:rPr>
        <w:t>medicinos</w:t>
      </w:r>
      <w:r>
        <w:rPr>
          <w:spacing w:val="-12"/>
          <w:sz w:val="24"/>
        </w:rPr>
        <w:t xml:space="preserve"> </w:t>
      </w:r>
      <w:r>
        <w:rPr>
          <w:sz w:val="24"/>
        </w:rPr>
        <w:t>integralumo</w:t>
      </w:r>
      <w:r>
        <w:rPr>
          <w:spacing w:val="-13"/>
          <w:sz w:val="24"/>
        </w:rPr>
        <w:t xml:space="preserve"> </w:t>
      </w:r>
      <w:r>
        <w:rPr>
          <w:sz w:val="24"/>
        </w:rPr>
        <w:t>prielaidos</w:t>
      </w:r>
      <w:r>
        <w:rPr>
          <w:spacing w:val="-12"/>
          <w:sz w:val="24"/>
        </w:rPr>
        <w:t xml:space="preserve"> </w:t>
      </w:r>
      <w:r>
        <w:rPr>
          <w:sz w:val="24"/>
        </w:rPr>
        <w:t>ir</w:t>
      </w:r>
      <w:r>
        <w:rPr>
          <w:spacing w:val="-8"/>
          <w:sz w:val="24"/>
        </w:rPr>
        <w:t xml:space="preserve"> </w:t>
      </w:r>
      <w:r>
        <w:rPr>
          <w:sz w:val="24"/>
        </w:rPr>
        <w:t>galimybės:</w:t>
      </w:r>
      <w:r>
        <w:rPr>
          <w:spacing w:val="-12"/>
          <w:sz w:val="24"/>
        </w:rPr>
        <w:t xml:space="preserve"> </w:t>
      </w:r>
      <w:r>
        <w:rPr>
          <w:sz w:val="24"/>
        </w:rPr>
        <w:t>šeimos,</w:t>
      </w:r>
      <w:r>
        <w:rPr>
          <w:spacing w:val="-10"/>
          <w:sz w:val="24"/>
        </w:rPr>
        <w:t xml:space="preserve"> </w:t>
      </w:r>
      <w:r>
        <w:rPr>
          <w:sz w:val="24"/>
        </w:rPr>
        <w:t>auginančios</w:t>
      </w:r>
      <w:r>
        <w:rPr>
          <w:spacing w:val="-12"/>
          <w:sz w:val="24"/>
        </w:rPr>
        <w:t xml:space="preserve"> </w:t>
      </w:r>
      <w:r>
        <w:rPr>
          <w:sz w:val="24"/>
        </w:rPr>
        <w:t>vaiką su</w:t>
      </w:r>
      <w:r>
        <w:rPr>
          <w:spacing w:val="-1"/>
          <w:sz w:val="24"/>
        </w:rPr>
        <w:t xml:space="preserve"> </w:t>
      </w:r>
      <w:r>
        <w:rPr>
          <w:sz w:val="24"/>
        </w:rPr>
        <w:t>negalia,</w:t>
      </w:r>
      <w:r>
        <w:rPr>
          <w:spacing w:val="-1"/>
          <w:sz w:val="24"/>
        </w:rPr>
        <w:t xml:space="preserve"> </w:t>
      </w:r>
      <w:r>
        <w:rPr>
          <w:sz w:val="24"/>
        </w:rPr>
        <w:t>situacijos</w:t>
      </w:r>
      <w:r>
        <w:rPr>
          <w:spacing w:val="-1"/>
          <w:sz w:val="24"/>
        </w:rPr>
        <w:t xml:space="preserve"> </w:t>
      </w:r>
      <w:r>
        <w:rPr>
          <w:sz w:val="24"/>
        </w:rPr>
        <w:t>aspektas.</w:t>
      </w:r>
      <w:r>
        <w:rPr>
          <w:spacing w:val="-2"/>
          <w:sz w:val="24"/>
        </w:rPr>
        <w:t xml:space="preserve"> </w:t>
      </w:r>
      <w:r>
        <w:rPr>
          <w:sz w:val="24"/>
        </w:rPr>
        <w:t>Sveikatos</w:t>
      </w:r>
      <w:r>
        <w:rPr>
          <w:spacing w:val="-1"/>
          <w:sz w:val="24"/>
        </w:rPr>
        <w:t xml:space="preserve"> </w:t>
      </w:r>
      <w:r>
        <w:rPr>
          <w:sz w:val="24"/>
        </w:rPr>
        <w:t>mokslai. Visuomenės</w:t>
      </w:r>
      <w:r>
        <w:rPr>
          <w:spacing w:val="-1"/>
          <w:sz w:val="24"/>
        </w:rPr>
        <w:t xml:space="preserve"> </w:t>
      </w:r>
      <w:r>
        <w:rPr>
          <w:sz w:val="24"/>
        </w:rPr>
        <w:t>sveikata.</w:t>
      </w:r>
      <w:r>
        <w:rPr>
          <w:spacing w:val="-1"/>
          <w:sz w:val="24"/>
        </w:rPr>
        <w:t xml:space="preserve"> </w:t>
      </w:r>
      <w:r>
        <w:rPr>
          <w:sz w:val="24"/>
        </w:rPr>
        <w:t>24</w:t>
      </w:r>
      <w:r>
        <w:rPr>
          <w:spacing w:val="-1"/>
          <w:sz w:val="24"/>
        </w:rPr>
        <w:t xml:space="preserve"> </w:t>
      </w:r>
      <w:r>
        <w:rPr>
          <w:sz w:val="24"/>
        </w:rPr>
        <w:t>tomas,</w:t>
      </w:r>
      <w:r>
        <w:rPr>
          <w:spacing w:val="-1"/>
          <w:sz w:val="24"/>
        </w:rPr>
        <w:t xml:space="preserve"> </w:t>
      </w:r>
      <w:r>
        <w:rPr>
          <w:sz w:val="24"/>
        </w:rPr>
        <w:t>Nr. 4, p. 38-43. ISSN 1392-6373.</w:t>
      </w:r>
    </w:p>
    <w:p w14:paraId="38E574B1" w14:textId="77777777" w:rsidR="00DB747C" w:rsidRDefault="00015F80">
      <w:pPr>
        <w:pStyle w:val="ListParagraph"/>
        <w:numPr>
          <w:ilvl w:val="0"/>
          <w:numId w:val="1"/>
        </w:numPr>
        <w:tabs>
          <w:tab w:val="left" w:pos="883"/>
        </w:tabs>
        <w:ind w:right="889"/>
        <w:jc w:val="both"/>
        <w:rPr>
          <w:rFonts w:ascii="Microsoft Sans Serif" w:hAnsi="Microsoft Sans Serif"/>
          <w:sz w:val="24"/>
        </w:rPr>
      </w:pPr>
      <w:r>
        <w:rPr>
          <w:sz w:val="24"/>
        </w:rPr>
        <w:t>Kreivinienė B., Vaičiulienė J., Norkienė S., Skirutienė G. Papildomosios ir alternatyviosios medicinos reglamentavimas Lietuvoje: problemos ir perspektyvos // Sveikatos</w:t>
      </w:r>
      <w:r>
        <w:rPr>
          <w:spacing w:val="-8"/>
          <w:sz w:val="24"/>
        </w:rPr>
        <w:t xml:space="preserve"> </w:t>
      </w:r>
      <w:r>
        <w:rPr>
          <w:sz w:val="24"/>
        </w:rPr>
        <w:t>mokslai.</w:t>
      </w:r>
      <w:r>
        <w:rPr>
          <w:spacing w:val="-7"/>
          <w:sz w:val="24"/>
        </w:rPr>
        <w:t xml:space="preserve"> </w:t>
      </w:r>
      <w:r>
        <w:rPr>
          <w:sz w:val="24"/>
        </w:rPr>
        <w:t>–</w:t>
      </w:r>
      <w:r>
        <w:rPr>
          <w:spacing w:val="-8"/>
          <w:sz w:val="24"/>
        </w:rPr>
        <w:t xml:space="preserve"> </w:t>
      </w:r>
      <w:r>
        <w:rPr>
          <w:sz w:val="24"/>
        </w:rPr>
        <w:t>2016,</w:t>
      </w:r>
      <w:r>
        <w:rPr>
          <w:spacing w:val="-8"/>
          <w:sz w:val="24"/>
        </w:rPr>
        <w:t xml:space="preserve"> </w:t>
      </w:r>
      <w:r>
        <w:rPr>
          <w:sz w:val="24"/>
        </w:rPr>
        <w:t>Vilnius:</w:t>
      </w:r>
      <w:r>
        <w:rPr>
          <w:spacing w:val="-10"/>
          <w:sz w:val="24"/>
        </w:rPr>
        <w:t xml:space="preserve"> </w:t>
      </w:r>
      <w:r>
        <w:rPr>
          <w:sz w:val="24"/>
        </w:rPr>
        <w:t>„Sveikatos</w:t>
      </w:r>
      <w:r>
        <w:rPr>
          <w:spacing w:val="-8"/>
          <w:sz w:val="24"/>
        </w:rPr>
        <w:t xml:space="preserve"> </w:t>
      </w:r>
      <w:r>
        <w:rPr>
          <w:sz w:val="24"/>
        </w:rPr>
        <w:t>mokslai“;</w:t>
      </w:r>
      <w:r>
        <w:rPr>
          <w:spacing w:val="-8"/>
          <w:sz w:val="24"/>
        </w:rPr>
        <w:t xml:space="preserve"> </w:t>
      </w:r>
      <w:r>
        <w:rPr>
          <w:sz w:val="24"/>
        </w:rPr>
        <w:t>t.</w:t>
      </w:r>
      <w:r>
        <w:rPr>
          <w:spacing w:val="-8"/>
          <w:sz w:val="24"/>
        </w:rPr>
        <w:t xml:space="preserve"> </w:t>
      </w:r>
      <w:r>
        <w:rPr>
          <w:sz w:val="24"/>
        </w:rPr>
        <w:t>26,</w:t>
      </w:r>
      <w:r>
        <w:rPr>
          <w:spacing w:val="-8"/>
          <w:sz w:val="24"/>
        </w:rPr>
        <w:t xml:space="preserve"> </w:t>
      </w:r>
      <w:r>
        <w:rPr>
          <w:sz w:val="24"/>
        </w:rPr>
        <w:t>Nr.</w:t>
      </w:r>
      <w:r>
        <w:rPr>
          <w:spacing w:val="-8"/>
          <w:sz w:val="24"/>
        </w:rPr>
        <w:t xml:space="preserve"> </w:t>
      </w:r>
      <w:r>
        <w:rPr>
          <w:sz w:val="24"/>
        </w:rPr>
        <w:t>6,</w:t>
      </w:r>
      <w:r>
        <w:rPr>
          <w:spacing w:val="-8"/>
          <w:sz w:val="24"/>
        </w:rPr>
        <w:t xml:space="preserve"> </w:t>
      </w:r>
      <w:r>
        <w:rPr>
          <w:sz w:val="24"/>
        </w:rPr>
        <w:t>p.</w:t>
      </w:r>
      <w:r>
        <w:rPr>
          <w:spacing w:val="-8"/>
          <w:sz w:val="24"/>
        </w:rPr>
        <w:t xml:space="preserve"> </w:t>
      </w:r>
      <w:r>
        <w:rPr>
          <w:sz w:val="24"/>
        </w:rPr>
        <w:t>242-248,</w:t>
      </w:r>
      <w:r>
        <w:rPr>
          <w:spacing w:val="-7"/>
          <w:sz w:val="24"/>
        </w:rPr>
        <w:t xml:space="preserve"> </w:t>
      </w:r>
      <w:r>
        <w:rPr>
          <w:sz w:val="24"/>
        </w:rPr>
        <w:t xml:space="preserve">ISSN 1392-6373, </w:t>
      </w:r>
      <w:hyperlink r:id="rId30">
        <w:r>
          <w:rPr>
            <w:color w:val="1154CC"/>
            <w:sz w:val="24"/>
            <w:u w:val="single" w:color="1154CC"/>
          </w:rPr>
          <w:t>http://doi.org/10.5200/sm-hs.2016.124</w:t>
        </w:r>
      </w:hyperlink>
      <w:r>
        <w:rPr>
          <w:sz w:val="24"/>
        </w:rPr>
        <w:t>.</w:t>
      </w:r>
    </w:p>
    <w:p w14:paraId="55BA8902" w14:textId="77777777" w:rsidR="00DB747C" w:rsidRDefault="00015F80">
      <w:pPr>
        <w:pStyle w:val="ListParagraph"/>
        <w:numPr>
          <w:ilvl w:val="0"/>
          <w:numId w:val="1"/>
        </w:numPr>
        <w:tabs>
          <w:tab w:val="left" w:pos="883"/>
        </w:tabs>
        <w:spacing w:before="130"/>
        <w:ind w:right="888"/>
        <w:jc w:val="both"/>
        <w:rPr>
          <w:rFonts w:ascii="Microsoft Sans Serif" w:hAnsi="Microsoft Sans Serif"/>
          <w:sz w:val="24"/>
        </w:rPr>
      </w:pPr>
      <w:r>
        <w:rPr>
          <w:sz w:val="24"/>
        </w:rPr>
        <w:t xml:space="preserve">Kreivinienė B., Mockevičienė D. 2020. Dolphin Assisted Therapy: Evaluation of the Impact in Neuro- Sensory-Motor Functions of Children with Mental, Behavioural and Neurodevelopmental Disorders. </w:t>
      </w:r>
      <w:r>
        <w:rPr>
          <w:i/>
          <w:sz w:val="24"/>
        </w:rPr>
        <w:t>Revista Argentina De Clinica Psicologica, Vol. XXIX No. 3: 99-113.</w:t>
      </w:r>
    </w:p>
    <w:p w14:paraId="70270257" w14:textId="77777777" w:rsidR="00DB747C" w:rsidRDefault="00015F80">
      <w:pPr>
        <w:pStyle w:val="ListParagraph"/>
        <w:numPr>
          <w:ilvl w:val="0"/>
          <w:numId w:val="1"/>
        </w:numPr>
        <w:tabs>
          <w:tab w:val="left" w:pos="883"/>
        </w:tabs>
        <w:spacing w:before="133"/>
        <w:ind w:right="890"/>
        <w:jc w:val="both"/>
        <w:rPr>
          <w:rFonts w:ascii="Microsoft Sans Serif" w:hAnsi="Microsoft Sans Serif"/>
          <w:sz w:val="24"/>
        </w:rPr>
      </w:pPr>
      <w:r>
        <w:rPr>
          <w:sz w:val="24"/>
        </w:rPr>
        <w:t>Kreivinienė, B. Rugevičius, M. (2009) Delfinų terapija Lietuvos jūrų muziejuje. Klaipėda: KU leidykla. ISBN 978-9955-18-386-0. Metodinė knyga.</w:t>
      </w:r>
    </w:p>
    <w:p w14:paraId="2391C409" w14:textId="77777777" w:rsidR="00DB747C" w:rsidRDefault="00015F80">
      <w:pPr>
        <w:pStyle w:val="ListParagraph"/>
        <w:numPr>
          <w:ilvl w:val="0"/>
          <w:numId w:val="1"/>
        </w:numPr>
        <w:tabs>
          <w:tab w:val="left" w:pos="883"/>
        </w:tabs>
        <w:ind w:right="891"/>
        <w:jc w:val="both"/>
        <w:rPr>
          <w:rFonts w:ascii="Microsoft Sans Serif" w:hAnsi="Microsoft Sans Serif"/>
          <w:sz w:val="24"/>
        </w:rPr>
      </w:pPr>
      <w:r>
        <w:rPr>
          <w:sz w:val="24"/>
        </w:rPr>
        <w:t>IAHAIO. White paper. The IAHAIO definitions for animal-assisted intervention and animal-assisted activity and guidelines for wellness of animals involved. 2014.</w:t>
      </w:r>
    </w:p>
    <w:p w14:paraId="2A1A4DA2" w14:textId="77777777" w:rsidR="00DB747C" w:rsidRDefault="00015F80">
      <w:pPr>
        <w:pStyle w:val="ListParagraph"/>
        <w:numPr>
          <w:ilvl w:val="0"/>
          <w:numId w:val="1"/>
        </w:numPr>
        <w:tabs>
          <w:tab w:val="left" w:pos="883"/>
        </w:tabs>
        <w:spacing w:before="129"/>
        <w:ind w:right="888"/>
        <w:jc w:val="both"/>
        <w:rPr>
          <w:rFonts w:ascii="Microsoft Sans Serif" w:hAnsi="Microsoft Sans Serif"/>
          <w:sz w:val="24"/>
        </w:rPr>
      </w:pPr>
      <w:r>
        <w:rPr>
          <w:sz w:val="24"/>
        </w:rPr>
        <w:t xml:space="preserve">Okjin Kim, Sunhwa Hong, Hyun-A Lee, Yung-Ho Chung and Si-Jong Lee. 2015. Animal Assisted Intervention for Rehabilitation Therapy and Psychotherapy. </w:t>
      </w:r>
      <w:hyperlink r:id="rId31">
        <w:r>
          <w:rPr>
            <w:color w:val="1154CC"/>
            <w:spacing w:val="-2"/>
            <w:sz w:val="24"/>
            <w:u w:val="single" w:color="1154CC"/>
          </w:rPr>
          <w:t>http://dx.doi.org/10.5772/61117</w:t>
        </w:r>
      </w:hyperlink>
      <w:r>
        <w:rPr>
          <w:spacing w:val="-2"/>
          <w:sz w:val="24"/>
        </w:rPr>
        <w:t>.</w:t>
      </w:r>
    </w:p>
    <w:p w14:paraId="4E211AD0" w14:textId="77777777" w:rsidR="00DB747C" w:rsidRDefault="00DB747C">
      <w:pPr>
        <w:jc w:val="both"/>
        <w:rPr>
          <w:rFonts w:ascii="Microsoft Sans Serif" w:hAnsi="Microsoft Sans Serif"/>
          <w:sz w:val="24"/>
        </w:rPr>
        <w:sectPr w:rsidR="00DB747C">
          <w:pgSz w:w="11910" w:h="16840"/>
          <w:pgMar w:top="760" w:right="100" w:bottom="1260" w:left="1680" w:header="0" w:footer="1015" w:gutter="0"/>
          <w:cols w:space="1296"/>
        </w:sectPr>
      </w:pPr>
    </w:p>
    <w:p w14:paraId="670E8B08" w14:textId="77777777" w:rsidR="00DB747C" w:rsidRDefault="00015F80">
      <w:pPr>
        <w:pStyle w:val="ListParagraph"/>
        <w:numPr>
          <w:ilvl w:val="0"/>
          <w:numId w:val="1"/>
        </w:numPr>
        <w:tabs>
          <w:tab w:val="left" w:pos="883"/>
        </w:tabs>
        <w:spacing w:before="77"/>
        <w:ind w:right="886"/>
        <w:jc w:val="both"/>
        <w:rPr>
          <w:rFonts w:ascii="Microsoft Sans Serif" w:hAnsi="Microsoft Sans Serif"/>
          <w:sz w:val="24"/>
        </w:rPr>
      </w:pPr>
      <w:r>
        <w:rPr>
          <w:sz w:val="24"/>
        </w:rPr>
        <w:lastRenderedPageBreak/>
        <w:t xml:space="preserve">Cirulli F, Borgi M, Berry A, Francia N and Alleva E. Animal-assisted interventions asinnovative tools for mental health. Ann. Ist. Super. Sanità. 2011; 47: </w:t>
      </w:r>
      <w:r>
        <w:rPr>
          <w:sz w:val="24"/>
        </w:rPr>
        <w:t>341-348.</w:t>
      </w:r>
    </w:p>
    <w:p w14:paraId="33F89A35" w14:textId="77777777" w:rsidR="00DB747C" w:rsidRDefault="00015F80">
      <w:pPr>
        <w:pStyle w:val="ListParagraph"/>
        <w:numPr>
          <w:ilvl w:val="0"/>
          <w:numId w:val="1"/>
        </w:numPr>
        <w:tabs>
          <w:tab w:val="left" w:pos="883"/>
        </w:tabs>
        <w:spacing w:before="133"/>
        <w:ind w:right="888"/>
        <w:jc w:val="both"/>
        <w:rPr>
          <w:rFonts w:ascii="Microsoft Sans Serif" w:hAnsi="Microsoft Sans Serif"/>
          <w:sz w:val="24"/>
        </w:rPr>
      </w:pPr>
      <w:r>
        <w:rPr>
          <w:sz w:val="24"/>
        </w:rPr>
        <w:t>Michele</w:t>
      </w:r>
      <w:r>
        <w:rPr>
          <w:spacing w:val="-7"/>
          <w:sz w:val="24"/>
        </w:rPr>
        <w:t xml:space="preserve"> </w:t>
      </w:r>
      <w:r>
        <w:rPr>
          <w:sz w:val="24"/>
        </w:rPr>
        <w:t>L.</w:t>
      </w:r>
      <w:r>
        <w:rPr>
          <w:spacing w:val="-9"/>
          <w:sz w:val="24"/>
        </w:rPr>
        <w:t xml:space="preserve"> </w:t>
      </w:r>
      <w:r>
        <w:rPr>
          <w:sz w:val="24"/>
        </w:rPr>
        <w:t>Morrison</w:t>
      </w:r>
      <w:r>
        <w:rPr>
          <w:spacing w:val="-9"/>
          <w:sz w:val="24"/>
        </w:rPr>
        <w:t xml:space="preserve"> </w:t>
      </w:r>
      <w:r>
        <w:rPr>
          <w:sz w:val="24"/>
        </w:rPr>
        <w:t>Health</w:t>
      </w:r>
      <w:r>
        <w:rPr>
          <w:spacing w:val="-9"/>
          <w:sz w:val="24"/>
        </w:rPr>
        <w:t xml:space="preserve"> </w:t>
      </w:r>
      <w:r>
        <w:rPr>
          <w:sz w:val="24"/>
        </w:rPr>
        <w:t>Benefits</w:t>
      </w:r>
      <w:r>
        <w:rPr>
          <w:spacing w:val="-9"/>
          <w:sz w:val="24"/>
        </w:rPr>
        <w:t xml:space="preserve"> </w:t>
      </w:r>
      <w:r>
        <w:rPr>
          <w:sz w:val="24"/>
        </w:rPr>
        <w:t>of</w:t>
      </w:r>
      <w:r>
        <w:rPr>
          <w:spacing w:val="-10"/>
          <w:sz w:val="24"/>
        </w:rPr>
        <w:t xml:space="preserve"> </w:t>
      </w:r>
      <w:r>
        <w:rPr>
          <w:sz w:val="24"/>
        </w:rPr>
        <w:t>Animal-Assisted</w:t>
      </w:r>
      <w:r>
        <w:rPr>
          <w:spacing w:val="-7"/>
          <w:sz w:val="24"/>
        </w:rPr>
        <w:t xml:space="preserve"> </w:t>
      </w:r>
      <w:r>
        <w:rPr>
          <w:sz w:val="24"/>
        </w:rPr>
        <w:t>Interventions.</w:t>
      </w:r>
      <w:r>
        <w:rPr>
          <w:spacing w:val="-9"/>
          <w:sz w:val="24"/>
        </w:rPr>
        <w:t xml:space="preserve"> </w:t>
      </w:r>
      <w:r>
        <w:rPr>
          <w:sz w:val="24"/>
        </w:rPr>
        <w:t>First</w:t>
      </w:r>
      <w:r>
        <w:rPr>
          <w:spacing w:val="-9"/>
          <w:sz w:val="24"/>
        </w:rPr>
        <w:t xml:space="preserve"> </w:t>
      </w:r>
      <w:r>
        <w:rPr>
          <w:sz w:val="24"/>
        </w:rPr>
        <w:t xml:space="preserve">Published January 1, 2007 </w:t>
      </w:r>
      <w:hyperlink r:id="rId32">
        <w:r>
          <w:rPr>
            <w:color w:val="1154CC"/>
            <w:sz w:val="24"/>
            <w:u w:val="single" w:color="1154CC"/>
          </w:rPr>
          <w:t>https://doi.org/10.1177/1533210107302397</w:t>
        </w:r>
      </w:hyperlink>
      <w:r>
        <w:rPr>
          <w:sz w:val="24"/>
        </w:rPr>
        <w:t>.</w:t>
      </w:r>
    </w:p>
    <w:p w14:paraId="6340B719" w14:textId="77777777" w:rsidR="00DB747C" w:rsidRDefault="00015F80">
      <w:pPr>
        <w:pStyle w:val="ListParagraph"/>
        <w:numPr>
          <w:ilvl w:val="0"/>
          <w:numId w:val="1"/>
        </w:numPr>
        <w:tabs>
          <w:tab w:val="left" w:pos="883"/>
        </w:tabs>
        <w:spacing w:before="129"/>
        <w:ind w:right="892"/>
        <w:jc w:val="both"/>
        <w:rPr>
          <w:rFonts w:ascii="Microsoft Sans Serif" w:hAnsi="Microsoft Sans Serif"/>
          <w:sz w:val="24"/>
        </w:rPr>
      </w:pPr>
      <w:r>
        <w:rPr>
          <w:sz w:val="24"/>
        </w:rPr>
        <w:t>Dilts R., Trompisch N. &amp; Bergquist T.M. (2011). Dolphin Assisted Therapy for Children With Special Needs A Pilot Study. Journal of Creativity in Mental Health 20011, 6:1, 56-68.</w:t>
      </w:r>
    </w:p>
    <w:p w14:paraId="44BD1DBD" w14:textId="77777777" w:rsidR="00DB747C" w:rsidRDefault="00015F80">
      <w:pPr>
        <w:pStyle w:val="ListParagraph"/>
        <w:numPr>
          <w:ilvl w:val="0"/>
          <w:numId w:val="1"/>
        </w:numPr>
        <w:tabs>
          <w:tab w:val="left" w:pos="883"/>
        </w:tabs>
        <w:ind w:right="892"/>
        <w:jc w:val="both"/>
        <w:rPr>
          <w:rFonts w:ascii="Microsoft Sans Serif" w:hAnsi="Microsoft Sans Serif"/>
          <w:sz w:val="24"/>
        </w:rPr>
      </w:pPr>
      <w:r>
        <w:rPr>
          <w:sz w:val="24"/>
        </w:rPr>
        <w:t>Mohamad Shaifudin Bin MdYusof, Noel Kok Hwee Chia (2012). Dolphin encounter for special children (DESC) program: Effectiveness of dolphin assisted therapy for children with autism. INTERNATIONAL JOURNAL OF SPECIAL EDUCATION Vol 27, No: 3.</w:t>
      </w:r>
    </w:p>
    <w:p w14:paraId="262AA577" w14:textId="77777777" w:rsidR="00DB747C" w:rsidRDefault="00015F80">
      <w:pPr>
        <w:pStyle w:val="ListParagraph"/>
        <w:numPr>
          <w:ilvl w:val="0"/>
          <w:numId w:val="1"/>
        </w:numPr>
        <w:tabs>
          <w:tab w:val="left" w:pos="883"/>
        </w:tabs>
        <w:ind w:right="890"/>
        <w:jc w:val="both"/>
        <w:rPr>
          <w:rFonts w:ascii="Microsoft Sans Serif" w:hAnsi="Microsoft Sans Serif"/>
          <w:sz w:val="24"/>
        </w:rPr>
      </w:pPr>
      <w:r>
        <w:rPr>
          <w:sz w:val="24"/>
        </w:rPr>
        <w:t>Birch, S. (1998). Dolphin sonar pulse intervals and human resonance characteristics. IEEE</w:t>
      </w:r>
      <w:r>
        <w:rPr>
          <w:spacing w:val="-13"/>
          <w:sz w:val="24"/>
        </w:rPr>
        <w:t xml:space="preserve"> </w:t>
      </w:r>
      <w:r>
        <w:rPr>
          <w:sz w:val="24"/>
        </w:rPr>
        <w:t>Proceedings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2nd</w:t>
      </w:r>
      <w:r>
        <w:rPr>
          <w:spacing w:val="-10"/>
          <w:sz w:val="24"/>
        </w:rPr>
        <w:t xml:space="preserve"> </w:t>
      </w:r>
      <w:r>
        <w:rPr>
          <w:sz w:val="24"/>
        </w:rPr>
        <w:t>International</w:t>
      </w:r>
      <w:r>
        <w:rPr>
          <w:spacing w:val="-12"/>
          <w:sz w:val="24"/>
        </w:rPr>
        <w:t xml:space="preserve"> </w:t>
      </w:r>
      <w:r>
        <w:rPr>
          <w:sz w:val="24"/>
        </w:rPr>
        <w:t>Conference</w:t>
      </w:r>
      <w:r>
        <w:rPr>
          <w:spacing w:val="-13"/>
          <w:sz w:val="24"/>
        </w:rPr>
        <w:t xml:space="preserve"> </w:t>
      </w:r>
      <w:r>
        <w:rPr>
          <w:sz w:val="24"/>
        </w:rPr>
        <w:t>on</w:t>
      </w:r>
      <w:r>
        <w:rPr>
          <w:spacing w:val="-13"/>
          <w:sz w:val="24"/>
        </w:rPr>
        <w:t xml:space="preserve"> </w:t>
      </w:r>
      <w:r>
        <w:rPr>
          <w:sz w:val="24"/>
        </w:rPr>
        <w:t>Bioelectromagnetism</w:t>
      </w:r>
      <w:r>
        <w:rPr>
          <w:spacing w:val="-12"/>
          <w:sz w:val="24"/>
        </w:rPr>
        <w:t xml:space="preserve"> </w:t>
      </w:r>
      <w:r>
        <w:rPr>
          <w:sz w:val="24"/>
        </w:rPr>
        <w:t>1998</w:t>
      </w:r>
      <w:r>
        <w:rPr>
          <w:spacing w:val="-13"/>
          <w:sz w:val="24"/>
        </w:rPr>
        <w:t xml:space="preserve"> </w:t>
      </w:r>
      <w:r>
        <w:rPr>
          <w:sz w:val="24"/>
        </w:rPr>
        <w:t>p. 141 -142</w:t>
      </w:r>
    </w:p>
    <w:p w14:paraId="4D1A9CD9" w14:textId="77777777" w:rsidR="00DB747C" w:rsidRDefault="00015F80">
      <w:pPr>
        <w:pStyle w:val="ListParagraph"/>
        <w:numPr>
          <w:ilvl w:val="0"/>
          <w:numId w:val="1"/>
        </w:numPr>
        <w:tabs>
          <w:tab w:val="left" w:pos="883"/>
        </w:tabs>
        <w:spacing w:before="131"/>
        <w:ind w:right="889"/>
        <w:jc w:val="both"/>
        <w:rPr>
          <w:rFonts w:ascii="Microsoft Sans Serif" w:hAnsi="Microsoft Sans Serif"/>
          <w:sz w:val="24"/>
        </w:rPr>
      </w:pPr>
      <w:r>
        <w:rPr>
          <w:sz w:val="24"/>
        </w:rPr>
        <w:t>Stumpf E., Breitenbach E. (2014). Dolphin-assisted therapy</w:t>
      </w:r>
      <w:r>
        <w:rPr>
          <w:spacing w:val="-4"/>
          <w:sz w:val="24"/>
        </w:rPr>
        <w:t xml:space="preserve"> </w:t>
      </w:r>
      <w:r>
        <w:rPr>
          <w:sz w:val="24"/>
        </w:rPr>
        <w:t>with parental involvement for children with severe disabilities: Further evidence for a family-centered theory for effectiveness. Anthrozoös, 2014 27:1, 95-110.</w:t>
      </w:r>
    </w:p>
    <w:p w14:paraId="110009C6" w14:textId="77777777" w:rsidR="00DB747C" w:rsidRDefault="00015F80">
      <w:pPr>
        <w:pStyle w:val="ListParagraph"/>
        <w:numPr>
          <w:ilvl w:val="0"/>
          <w:numId w:val="1"/>
        </w:numPr>
        <w:tabs>
          <w:tab w:val="left" w:pos="883"/>
        </w:tabs>
        <w:ind w:right="889"/>
        <w:jc w:val="both"/>
        <w:rPr>
          <w:rFonts w:ascii="Microsoft Sans Serif" w:hAnsi="Microsoft Sans Serif"/>
          <w:sz w:val="24"/>
        </w:rPr>
      </w:pPr>
      <w:r>
        <w:rPr>
          <w:sz w:val="24"/>
        </w:rPr>
        <w:t>Lotan, M. (2007). Alternative therapeutic intervention for individuals with Rett syndrome. TheScientificWorldJOURNAL 7: 698–714.</w:t>
      </w:r>
    </w:p>
    <w:p w14:paraId="4983BBB5" w14:textId="77777777" w:rsidR="00DB747C" w:rsidRDefault="00015F80">
      <w:pPr>
        <w:pStyle w:val="ListParagraph"/>
        <w:numPr>
          <w:ilvl w:val="0"/>
          <w:numId w:val="1"/>
        </w:numPr>
        <w:tabs>
          <w:tab w:val="left" w:pos="883"/>
        </w:tabs>
        <w:ind w:right="893"/>
        <w:jc w:val="both"/>
        <w:rPr>
          <w:rFonts w:ascii="Microsoft Sans Serif" w:hAnsi="Microsoft Sans Serif"/>
          <w:sz w:val="24"/>
        </w:rPr>
      </w:pPr>
      <w:r>
        <w:rPr>
          <w:sz w:val="24"/>
        </w:rPr>
        <w:t>Stumpf,</w:t>
      </w:r>
      <w:r>
        <w:rPr>
          <w:spacing w:val="-6"/>
          <w:sz w:val="24"/>
        </w:rPr>
        <w:t xml:space="preserve"> </w:t>
      </w:r>
      <w:r>
        <w:rPr>
          <w:sz w:val="24"/>
        </w:rPr>
        <w:t>E.</w:t>
      </w:r>
      <w:r>
        <w:rPr>
          <w:spacing w:val="-6"/>
          <w:sz w:val="24"/>
        </w:rPr>
        <w:t xml:space="preserve"> </w:t>
      </w:r>
      <w:r>
        <w:rPr>
          <w:sz w:val="24"/>
        </w:rPr>
        <w:t>2006.</w:t>
      </w:r>
      <w:r>
        <w:rPr>
          <w:spacing w:val="-6"/>
          <w:sz w:val="24"/>
        </w:rPr>
        <w:t xml:space="preserve"> </w:t>
      </w:r>
      <w:r>
        <w:rPr>
          <w:sz w:val="24"/>
        </w:rPr>
        <w:t>Delfintherapie</w:t>
      </w:r>
      <w:r>
        <w:rPr>
          <w:spacing w:val="-6"/>
          <w:sz w:val="24"/>
        </w:rPr>
        <w:t xml:space="preserve"> </w:t>
      </w:r>
      <w:r>
        <w:rPr>
          <w:sz w:val="24"/>
        </w:rPr>
        <w:t>aus</w:t>
      </w:r>
      <w:r>
        <w:rPr>
          <w:spacing w:val="-6"/>
          <w:sz w:val="24"/>
        </w:rPr>
        <w:t xml:space="preserve"> </w:t>
      </w:r>
      <w:r>
        <w:rPr>
          <w:sz w:val="24"/>
        </w:rPr>
        <w:t>wissenschaftlicher</w:t>
      </w:r>
      <w:r>
        <w:rPr>
          <w:spacing w:val="-6"/>
          <w:sz w:val="24"/>
        </w:rPr>
        <w:t xml:space="preserve"> </w:t>
      </w:r>
      <w:r>
        <w:rPr>
          <w:sz w:val="24"/>
        </w:rPr>
        <w:t>Perspektive.</w:t>
      </w:r>
      <w:r>
        <w:rPr>
          <w:spacing w:val="-6"/>
          <w:sz w:val="24"/>
        </w:rPr>
        <w:t xml:space="preserve"> </w:t>
      </w:r>
      <w:r>
        <w:rPr>
          <w:sz w:val="24"/>
        </w:rPr>
        <w:t>Möglichkeiten</w:t>
      </w:r>
      <w:r>
        <w:rPr>
          <w:spacing w:val="-6"/>
          <w:sz w:val="24"/>
        </w:rPr>
        <w:t xml:space="preserve"> </w:t>
      </w:r>
      <w:r>
        <w:rPr>
          <w:sz w:val="24"/>
        </w:rPr>
        <w:t>der Evaluationsforschung im sonderpädagogischen Feld. Freiburg: Fördergemeinschaft wissenschaftlicher Publikationen von Frauen e.V.</w:t>
      </w:r>
    </w:p>
    <w:p w14:paraId="5DC4F33B" w14:textId="77777777" w:rsidR="00DB747C" w:rsidRDefault="00015F80">
      <w:pPr>
        <w:pStyle w:val="ListParagraph"/>
        <w:numPr>
          <w:ilvl w:val="0"/>
          <w:numId w:val="1"/>
        </w:numPr>
        <w:tabs>
          <w:tab w:val="left" w:pos="883"/>
        </w:tabs>
        <w:spacing w:before="130"/>
        <w:ind w:right="889"/>
        <w:jc w:val="both"/>
        <w:rPr>
          <w:rFonts w:ascii="Microsoft Sans Serif" w:hAnsi="Microsoft Sans Serif"/>
          <w:sz w:val="24"/>
        </w:rPr>
      </w:pPr>
      <w:r>
        <w:rPr>
          <w:sz w:val="24"/>
        </w:rPr>
        <w:t xml:space="preserve">Weiss, H. 2002. Was wirkt in der Frühförderung?—Eine Analyse aus einem pädagogischen Blickwinkel. </w:t>
      </w:r>
      <w:r>
        <w:rPr>
          <w:sz w:val="24"/>
        </w:rPr>
        <w:t>Frühförderung Interdisziplinär 21: 74–87.</w:t>
      </w:r>
    </w:p>
    <w:p w14:paraId="67B40E86" w14:textId="77777777" w:rsidR="00DB747C" w:rsidRDefault="00015F80">
      <w:pPr>
        <w:pStyle w:val="ListParagraph"/>
        <w:numPr>
          <w:ilvl w:val="0"/>
          <w:numId w:val="1"/>
        </w:numPr>
        <w:tabs>
          <w:tab w:val="left" w:pos="883"/>
        </w:tabs>
        <w:ind w:right="895"/>
        <w:jc w:val="both"/>
        <w:rPr>
          <w:rFonts w:ascii="Microsoft Sans Serif" w:hAnsi="Microsoft Sans Serif"/>
          <w:sz w:val="24"/>
        </w:rPr>
      </w:pPr>
      <w:r>
        <w:rPr>
          <w:sz w:val="24"/>
        </w:rPr>
        <w:t>Bode, H. 2002. Die Bedeutung der Eltern für eine erfolgreiche Frühförderung. Frühförderung Interdisziplinär 21: 88–95.</w:t>
      </w:r>
    </w:p>
    <w:p w14:paraId="019E20B2" w14:textId="77777777" w:rsidR="00DB747C" w:rsidRDefault="00015F80">
      <w:pPr>
        <w:pStyle w:val="ListParagraph"/>
        <w:numPr>
          <w:ilvl w:val="0"/>
          <w:numId w:val="1"/>
        </w:numPr>
        <w:tabs>
          <w:tab w:val="left" w:pos="883"/>
        </w:tabs>
        <w:spacing w:before="130"/>
        <w:ind w:right="891"/>
        <w:jc w:val="both"/>
        <w:rPr>
          <w:rFonts w:ascii="Microsoft Sans Serif" w:hAnsi="Microsoft Sans Serif"/>
          <w:sz w:val="24"/>
        </w:rPr>
      </w:pPr>
      <w:r>
        <w:rPr>
          <w:sz w:val="24"/>
        </w:rPr>
        <w:t>Erwin Breitenbach, Eva Stumpf, Lorenzo V. Fersen &amp; Harald V. Ebert. (2009). Dolphin-assisted</w:t>
      </w:r>
      <w:r>
        <w:rPr>
          <w:spacing w:val="-5"/>
          <w:sz w:val="24"/>
        </w:rPr>
        <w:t xml:space="preserve"> </w:t>
      </w:r>
      <w:r>
        <w:rPr>
          <w:sz w:val="24"/>
        </w:rPr>
        <w:t>therapy:</w:t>
      </w:r>
      <w:r>
        <w:rPr>
          <w:spacing w:val="-5"/>
          <w:sz w:val="24"/>
        </w:rPr>
        <w:t xml:space="preserve"> </w:t>
      </w:r>
      <w:r>
        <w:rPr>
          <w:sz w:val="24"/>
        </w:rPr>
        <w:t>Changes</w:t>
      </w:r>
      <w:r>
        <w:rPr>
          <w:spacing w:val="-5"/>
          <w:sz w:val="24"/>
        </w:rPr>
        <w:t xml:space="preserve"> </w:t>
      </w:r>
      <w:r>
        <w:rPr>
          <w:sz w:val="24"/>
        </w:rPr>
        <w:t>in</w:t>
      </w:r>
      <w:r>
        <w:rPr>
          <w:spacing w:val="-5"/>
          <w:sz w:val="24"/>
        </w:rPr>
        <w:t xml:space="preserve"> </w:t>
      </w:r>
      <w:r>
        <w:rPr>
          <w:sz w:val="24"/>
        </w:rPr>
        <w:t>interaction</w:t>
      </w:r>
      <w:r>
        <w:rPr>
          <w:spacing w:val="-3"/>
          <w:sz w:val="24"/>
        </w:rPr>
        <w:t xml:space="preserve"> </w:t>
      </w:r>
      <w:r>
        <w:rPr>
          <w:sz w:val="24"/>
        </w:rPr>
        <w:t>and</w:t>
      </w:r>
      <w:r>
        <w:rPr>
          <w:spacing w:val="-5"/>
          <w:sz w:val="24"/>
        </w:rPr>
        <w:t xml:space="preserve"> </w:t>
      </w:r>
      <w:r>
        <w:rPr>
          <w:sz w:val="24"/>
        </w:rPr>
        <w:t>communication</w:t>
      </w:r>
      <w:r>
        <w:rPr>
          <w:spacing w:val="-5"/>
          <w:sz w:val="24"/>
        </w:rPr>
        <w:t xml:space="preserve"> </w:t>
      </w:r>
      <w:r>
        <w:rPr>
          <w:sz w:val="24"/>
        </w:rPr>
        <w:t>between</w:t>
      </w:r>
      <w:r>
        <w:rPr>
          <w:spacing w:val="-3"/>
          <w:sz w:val="24"/>
        </w:rPr>
        <w:t xml:space="preserve"> </w:t>
      </w:r>
      <w:r>
        <w:rPr>
          <w:sz w:val="24"/>
        </w:rPr>
        <w:t>children with severe disabilities and their caregivers. Anthrozoös, 2009 22:3, 277-290.</w:t>
      </w:r>
    </w:p>
    <w:p w14:paraId="2A59035D" w14:textId="77777777" w:rsidR="00DB747C" w:rsidRDefault="00015F80">
      <w:pPr>
        <w:pStyle w:val="ListParagraph"/>
        <w:numPr>
          <w:ilvl w:val="0"/>
          <w:numId w:val="1"/>
        </w:numPr>
        <w:tabs>
          <w:tab w:val="left" w:pos="883"/>
        </w:tabs>
        <w:ind w:right="895"/>
        <w:jc w:val="both"/>
        <w:rPr>
          <w:rFonts w:ascii="Microsoft Sans Serif" w:hAnsi="Microsoft Sans Serif"/>
          <w:sz w:val="24"/>
        </w:rPr>
      </w:pPr>
      <w:r>
        <w:rPr>
          <w:sz w:val="24"/>
        </w:rPr>
        <w:t>Bales, R. F. 1950. Interaction Process Analysis. A Method for the Study of Small Groups. Chicago: The University of Chicago Press.</w:t>
      </w:r>
    </w:p>
    <w:p w14:paraId="33E2D131" w14:textId="77777777" w:rsidR="00DB747C" w:rsidRDefault="00015F80">
      <w:pPr>
        <w:pStyle w:val="ListParagraph"/>
        <w:numPr>
          <w:ilvl w:val="0"/>
          <w:numId w:val="1"/>
        </w:numPr>
        <w:tabs>
          <w:tab w:val="left" w:pos="883"/>
        </w:tabs>
        <w:ind w:right="891"/>
        <w:jc w:val="both"/>
        <w:rPr>
          <w:rFonts w:ascii="Microsoft Sans Serif" w:hAnsi="Microsoft Sans Serif"/>
          <w:sz w:val="24"/>
        </w:rPr>
      </w:pPr>
      <w:r>
        <w:rPr>
          <w:sz w:val="24"/>
        </w:rPr>
        <w:t>Hackenberg, R. and Helbig, P. 1999. Analysen von Schülerinteraktionen beim gemeinsamen</w:t>
      </w:r>
      <w:r>
        <w:rPr>
          <w:spacing w:val="-12"/>
          <w:sz w:val="24"/>
        </w:rPr>
        <w:t xml:space="preserve"> </w:t>
      </w:r>
      <w:r>
        <w:rPr>
          <w:sz w:val="24"/>
        </w:rPr>
        <w:t>Unterricht</w:t>
      </w:r>
      <w:r>
        <w:rPr>
          <w:spacing w:val="-10"/>
          <w:sz w:val="24"/>
        </w:rPr>
        <w:t xml:space="preserve"> </w:t>
      </w:r>
      <w:r>
        <w:rPr>
          <w:sz w:val="24"/>
        </w:rPr>
        <w:t>von</w:t>
      </w:r>
      <w:r>
        <w:rPr>
          <w:spacing w:val="-12"/>
          <w:sz w:val="24"/>
        </w:rPr>
        <w:t xml:space="preserve"> </w:t>
      </w:r>
      <w:r>
        <w:rPr>
          <w:sz w:val="24"/>
        </w:rPr>
        <w:t>Schülern</w:t>
      </w:r>
      <w:r>
        <w:rPr>
          <w:spacing w:val="-12"/>
          <w:sz w:val="24"/>
        </w:rPr>
        <w:t xml:space="preserve"> </w:t>
      </w:r>
      <w:r>
        <w:rPr>
          <w:sz w:val="24"/>
        </w:rPr>
        <w:t>mit</w:t>
      </w:r>
      <w:r>
        <w:rPr>
          <w:spacing w:val="-11"/>
          <w:sz w:val="24"/>
        </w:rPr>
        <w:t xml:space="preserve"> </w:t>
      </w:r>
      <w:r>
        <w:rPr>
          <w:sz w:val="24"/>
        </w:rPr>
        <w:t>geistiger</w:t>
      </w:r>
      <w:r>
        <w:rPr>
          <w:spacing w:val="-12"/>
          <w:sz w:val="24"/>
        </w:rPr>
        <w:t xml:space="preserve"> </w:t>
      </w:r>
      <w:r>
        <w:rPr>
          <w:sz w:val="24"/>
        </w:rPr>
        <w:t>Behinderung</w:t>
      </w:r>
      <w:r>
        <w:rPr>
          <w:spacing w:val="-14"/>
          <w:sz w:val="24"/>
        </w:rPr>
        <w:t xml:space="preserve"> </w:t>
      </w:r>
      <w:r>
        <w:rPr>
          <w:sz w:val="24"/>
        </w:rPr>
        <w:t>und</w:t>
      </w:r>
      <w:r>
        <w:rPr>
          <w:spacing w:val="-12"/>
          <w:sz w:val="24"/>
        </w:rPr>
        <w:t xml:space="preserve"> </w:t>
      </w:r>
      <w:r>
        <w:rPr>
          <w:sz w:val="24"/>
        </w:rPr>
        <w:t>nicht</w:t>
      </w:r>
      <w:r>
        <w:rPr>
          <w:spacing w:val="-10"/>
          <w:sz w:val="24"/>
        </w:rPr>
        <w:t xml:space="preserve"> </w:t>
      </w:r>
      <w:r>
        <w:rPr>
          <w:sz w:val="24"/>
        </w:rPr>
        <w:t>behinderten Schülern. In Wandel durch Annäherung. Integrative Effekte bei einem kooperativ organisierten Unterricht, 31 –67, ed. W. Sucharowski. Rostock: Universität Rostock.</w:t>
      </w:r>
    </w:p>
    <w:p w14:paraId="1F8011F1" w14:textId="77777777" w:rsidR="00DB747C" w:rsidRDefault="00015F80">
      <w:pPr>
        <w:pStyle w:val="ListParagraph"/>
        <w:numPr>
          <w:ilvl w:val="0"/>
          <w:numId w:val="1"/>
        </w:numPr>
        <w:tabs>
          <w:tab w:val="left" w:pos="883"/>
        </w:tabs>
        <w:spacing w:before="130"/>
        <w:ind w:right="895"/>
        <w:jc w:val="both"/>
        <w:rPr>
          <w:rFonts w:ascii="Microsoft Sans Serif" w:hAnsi="Microsoft Sans Serif"/>
          <w:sz w:val="24"/>
        </w:rPr>
      </w:pPr>
      <w:r>
        <w:rPr>
          <w:sz w:val="24"/>
        </w:rPr>
        <w:t>Bode, H. 2002. Die Bedeutung der Eltern für eine erfolgreiche Frühförderung. Frühförderung Interdisziplinär 21: 88–95.</w:t>
      </w:r>
    </w:p>
    <w:p w14:paraId="0F3D112D" w14:textId="77777777" w:rsidR="00DB747C" w:rsidRDefault="00015F80">
      <w:pPr>
        <w:pStyle w:val="ListParagraph"/>
        <w:numPr>
          <w:ilvl w:val="0"/>
          <w:numId w:val="1"/>
        </w:numPr>
        <w:tabs>
          <w:tab w:val="left" w:pos="883"/>
        </w:tabs>
        <w:ind w:right="892"/>
        <w:jc w:val="both"/>
        <w:rPr>
          <w:rFonts w:ascii="Microsoft Sans Serif" w:hAnsi="Microsoft Sans Serif"/>
          <w:sz w:val="24"/>
        </w:rPr>
      </w:pPr>
      <w:r>
        <w:rPr>
          <w:sz w:val="24"/>
        </w:rPr>
        <w:t>Antonioli, C. Reveley M.A. (2005). Randomised controlled trial of animal facilitated therapy</w:t>
      </w:r>
      <w:r>
        <w:rPr>
          <w:spacing w:val="-11"/>
          <w:sz w:val="24"/>
        </w:rPr>
        <w:t xml:space="preserve"> </w:t>
      </w:r>
      <w:r>
        <w:rPr>
          <w:sz w:val="24"/>
        </w:rPr>
        <w:t>with</w:t>
      </w:r>
      <w:r>
        <w:rPr>
          <w:spacing w:val="-6"/>
          <w:sz w:val="24"/>
        </w:rPr>
        <w:t xml:space="preserve"> </w:t>
      </w:r>
      <w:r>
        <w:rPr>
          <w:sz w:val="24"/>
        </w:rPr>
        <w:t>dolphins</w:t>
      </w:r>
      <w:r>
        <w:rPr>
          <w:spacing w:val="-6"/>
          <w:sz w:val="24"/>
        </w:rPr>
        <w:t xml:space="preserve"> </w:t>
      </w:r>
      <w:r>
        <w:rPr>
          <w:sz w:val="24"/>
        </w:rPr>
        <w:t>in</w:t>
      </w:r>
      <w:r>
        <w:rPr>
          <w:spacing w:val="-5"/>
          <w:sz w:val="24"/>
        </w:rPr>
        <w:t xml:space="preserve"> </w:t>
      </w:r>
      <w:r>
        <w:rPr>
          <w:sz w:val="24"/>
        </w:rPr>
        <w:t>the</w:t>
      </w:r>
      <w:r>
        <w:rPr>
          <w:spacing w:val="-7"/>
          <w:sz w:val="24"/>
        </w:rPr>
        <w:t xml:space="preserve"> </w:t>
      </w:r>
      <w:r>
        <w:rPr>
          <w:sz w:val="24"/>
        </w:rPr>
        <w:t>treatment</w:t>
      </w:r>
      <w:r>
        <w:rPr>
          <w:spacing w:val="-5"/>
          <w:sz w:val="24"/>
        </w:rPr>
        <w:t xml:space="preserve"> </w:t>
      </w:r>
      <w:r>
        <w:rPr>
          <w:sz w:val="24"/>
        </w:rPr>
        <w:t>of</w:t>
      </w:r>
      <w:r>
        <w:rPr>
          <w:spacing w:val="-7"/>
          <w:sz w:val="24"/>
        </w:rPr>
        <w:t xml:space="preserve"> </w:t>
      </w:r>
      <w:r>
        <w:rPr>
          <w:sz w:val="24"/>
        </w:rPr>
        <w:t>depression.</w:t>
      </w:r>
      <w:r>
        <w:rPr>
          <w:spacing w:val="-6"/>
          <w:sz w:val="24"/>
        </w:rPr>
        <w:t xml:space="preserve"> </w:t>
      </w:r>
      <w:r>
        <w:rPr>
          <w:sz w:val="24"/>
        </w:rPr>
        <w:t>BMJ</w:t>
      </w:r>
      <w:r>
        <w:rPr>
          <w:spacing w:val="-3"/>
          <w:sz w:val="24"/>
        </w:rPr>
        <w:t xml:space="preserve"> </w:t>
      </w:r>
      <w:r>
        <w:rPr>
          <w:sz w:val="24"/>
        </w:rPr>
        <w:t>(clinical</w:t>
      </w:r>
      <w:r>
        <w:rPr>
          <w:spacing w:val="-5"/>
          <w:sz w:val="24"/>
        </w:rPr>
        <w:t xml:space="preserve"> </w:t>
      </w:r>
      <w:r>
        <w:rPr>
          <w:sz w:val="24"/>
        </w:rPr>
        <w:t>research</w:t>
      </w:r>
      <w:r>
        <w:rPr>
          <w:spacing w:val="-4"/>
          <w:sz w:val="24"/>
        </w:rPr>
        <w:t xml:space="preserve"> </w:t>
      </w:r>
      <w:r>
        <w:rPr>
          <w:sz w:val="24"/>
        </w:rPr>
        <w:t>ed.),</w:t>
      </w:r>
      <w:r>
        <w:rPr>
          <w:spacing w:val="-7"/>
          <w:sz w:val="24"/>
        </w:rPr>
        <w:t xml:space="preserve"> </w:t>
      </w:r>
      <w:r>
        <w:rPr>
          <w:sz w:val="24"/>
        </w:rPr>
        <w:t>2005, 331(7527), 1231.</w:t>
      </w:r>
    </w:p>
    <w:p w14:paraId="34C8932C" w14:textId="77777777" w:rsidR="00DB747C" w:rsidRDefault="00015F80">
      <w:pPr>
        <w:pStyle w:val="ListParagraph"/>
        <w:numPr>
          <w:ilvl w:val="0"/>
          <w:numId w:val="1"/>
        </w:numPr>
        <w:tabs>
          <w:tab w:val="left" w:pos="883"/>
        </w:tabs>
        <w:spacing w:before="130"/>
        <w:ind w:right="887"/>
        <w:jc w:val="both"/>
        <w:rPr>
          <w:rFonts w:ascii="Microsoft Sans Serif" w:hAnsi="Microsoft Sans Serif"/>
          <w:sz w:val="24"/>
        </w:rPr>
      </w:pPr>
      <w:r>
        <w:rPr>
          <w:sz w:val="24"/>
        </w:rPr>
        <w:t xml:space="preserve">Nathanson, D.E. (1998). Long-Term Effectiveness of Dolphin-Assisted Therapy for Children with Severe </w:t>
      </w:r>
      <w:r>
        <w:rPr>
          <w:sz w:val="24"/>
        </w:rPr>
        <w:t>Disabilities. Anthrozoös, 11 (1), p. 22-32.</w:t>
      </w:r>
    </w:p>
    <w:p w14:paraId="0DC2DA70" w14:textId="77777777" w:rsidR="00DB747C" w:rsidRDefault="00015F80">
      <w:pPr>
        <w:pStyle w:val="ListParagraph"/>
        <w:numPr>
          <w:ilvl w:val="0"/>
          <w:numId w:val="1"/>
        </w:numPr>
        <w:tabs>
          <w:tab w:val="left" w:pos="883"/>
        </w:tabs>
        <w:ind w:right="892"/>
        <w:jc w:val="both"/>
        <w:rPr>
          <w:rFonts w:ascii="Microsoft Sans Serif" w:hAnsi="Microsoft Sans Serif"/>
          <w:sz w:val="24"/>
        </w:rPr>
      </w:pPr>
      <w:r>
        <w:rPr>
          <w:sz w:val="24"/>
        </w:rPr>
        <w:t>Nathanson D. E. (2007). Reinforcement Effectiveness of Animatronic and Real Dolphins. Anthrozoös, 2007 20:2, 181-194.</w:t>
      </w:r>
    </w:p>
    <w:p w14:paraId="0742B58C" w14:textId="77777777" w:rsidR="00DB747C" w:rsidRDefault="00DB747C">
      <w:pPr>
        <w:jc w:val="both"/>
        <w:rPr>
          <w:rFonts w:ascii="Microsoft Sans Serif" w:hAnsi="Microsoft Sans Serif"/>
          <w:sz w:val="24"/>
        </w:rPr>
        <w:sectPr w:rsidR="00DB747C">
          <w:pgSz w:w="11910" w:h="16840"/>
          <w:pgMar w:top="880" w:right="100" w:bottom="1260" w:left="1680" w:header="0" w:footer="1015" w:gutter="0"/>
          <w:cols w:space="1296"/>
        </w:sectPr>
      </w:pPr>
    </w:p>
    <w:p w14:paraId="253B7631" w14:textId="77777777" w:rsidR="00DB747C" w:rsidRDefault="00015F80">
      <w:pPr>
        <w:pStyle w:val="ListParagraph"/>
        <w:numPr>
          <w:ilvl w:val="0"/>
          <w:numId w:val="1"/>
        </w:numPr>
        <w:tabs>
          <w:tab w:val="left" w:pos="883"/>
        </w:tabs>
        <w:spacing w:before="77"/>
        <w:ind w:right="887"/>
        <w:jc w:val="both"/>
        <w:rPr>
          <w:rFonts w:ascii="Microsoft Sans Serif" w:hAnsi="Microsoft Sans Serif"/>
          <w:sz w:val="24"/>
        </w:rPr>
      </w:pPr>
      <w:r>
        <w:rPr>
          <w:sz w:val="24"/>
        </w:rPr>
        <w:lastRenderedPageBreak/>
        <w:t>Nathanson, D.E. (1989). Using Atlantic bottlenose dolphins to increase cognition of mentally retarded children. Clinical and Abnormal Psychology, p. 233-242, ed. P. Lovibond and P. Wilson. North Holland: Elsevier.</w:t>
      </w:r>
    </w:p>
    <w:p w14:paraId="75320C14" w14:textId="77777777" w:rsidR="00DB747C" w:rsidRDefault="00015F80">
      <w:pPr>
        <w:pStyle w:val="ListParagraph"/>
        <w:numPr>
          <w:ilvl w:val="0"/>
          <w:numId w:val="1"/>
        </w:numPr>
        <w:tabs>
          <w:tab w:val="left" w:pos="883"/>
        </w:tabs>
        <w:spacing w:before="133"/>
        <w:ind w:right="887"/>
        <w:jc w:val="both"/>
        <w:rPr>
          <w:rFonts w:ascii="Microsoft Sans Serif" w:hAnsi="Microsoft Sans Serif"/>
          <w:sz w:val="24"/>
        </w:rPr>
      </w:pPr>
      <w:r>
        <w:rPr>
          <w:sz w:val="24"/>
        </w:rPr>
        <w:t xml:space="preserve">Nathanson, D.E. (1998). Long-Term Effectiveness of Dolphin-Assisted Therapy for Children with Severe </w:t>
      </w:r>
      <w:r>
        <w:rPr>
          <w:sz w:val="24"/>
        </w:rPr>
        <w:t>Disabilities. Anthrozoös, 11 (1), p. 22-32.</w:t>
      </w:r>
    </w:p>
    <w:p w14:paraId="1C064E65" w14:textId="77777777" w:rsidR="00DB747C" w:rsidRDefault="00015F80">
      <w:pPr>
        <w:pStyle w:val="ListParagraph"/>
        <w:numPr>
          <w:ilvl w:val="0"/>
          <w:numId w:val="1"/>
        </w:numPr>
        <w:tabs>
          <w:tab w:val="left" w:pos="883"/>
        </w:tabs>
        <w:spacing w:before="129"/>
        <w:ind w:right="888"/>
        <w:jc w:val="both"/>
        <w:rPr>
          <w:rFonts w:ascii="Microsoft Sans Serif" w:hAnsi="Microsoft Sans Serif"/>
          <w:sz w:val="24"/>
        </w:rPr>
      </w:pPr>
      <w:r>
        <w:rPr>
          <w:sz w:val="24"/>
        </w:rPr>
        <w:t>Nathanson, D.E., deCastro, D., Friend, H., McMahon, M. (1997). Effectiveness of short-term</w:t>
      </w:r>
      <w:r>
        <w:rPr>
          <w:spacing w:val="-10"/>
          <w:sz w:val="24"/>
        </w:rPr>
        <w:t xml:space="preserve"> </w:t>
      </w:r>
      <w:r>
        <w:rPr>
          <w:sz w:val="24"/>
        </w:rPr>
        <w:t>dolphin</w:t>
      </w:r>
      <w:r>
        <w:rPr>
          <w:spacing w:val="-11"/>
          <w:sz w:val="24"/>
        </w:rPr>
        <w:t xml:space="preserve"> </w:t>
      </w:r>
      <w:r>
        <w:rPr>
          <w:sz w:val="24"/>
        </w:rPr>
        <w:t>assisted</w:t>
      </w:r>
      <w:r>
        <w:rPr>
          <w:spacing w:val="-11"/>
          <w:sz w:val="24"/>
        </w:rPr>
        <w:t xml:space="preserve"> </w:t>
      </w:r>
      <w:r>
        <w:rPr>
          <w:sz w:val="24"/>
        </w:rPr>
        <w:t>therapy</w:t>
      </w:r>
      <w:r>
        <w:rPr>
          <w:spacing w:val="-13"/>
          <w:sz w:val="24"/>
        </w:rPr>
        <w:t xml:space="preserve"> </w:t>
      </w:r>
      <w:r>
        <w:rPr>
          <w:sz w:val="24"/>
        </w:rPr>
        <w:t>for</w:t>
      </w:r>
      <w:r>
        <w:rPr>
          <w:spacing w:val="-12"/>
          <w:sz w:val="24"/>
        </w:rPr>
        <w:t xml:space="preserve"> </w:t>
      </w:r>
      <w:r>
        <w:rPr>
          <w:sz w:val="24"/>
        </w:rPr>
        <w:t>children</w:t>
      </w:r>
      <w:r>
        <w:rPr>
          <w:spacing w:val="-8"/>
          <w:sz w:val="24"/>
        </w:rPr>
        <w:t xml:space="preserve"> </w:t>
      </w:r>
      <w:r>
        <w:rPr>
          <w:sz w:val="24"/>
        </w:rPr>
        <w:t>with</w:t>
      </w:r>
      <w:r>
        <w:rPr>
          <w:spacing w:val="-11"/>
          <w:sz w:val="24"/>
        </w:rPr>
        <w:t xml:space="preserve"> </w:t>
      </w:r>
      <w:r>
        <w:rPr>
          <w:sz w:val="24"/>
        </w:rPr>
        <w:t>severe</w:t>
      </w:r>
      <w:r>
        <w:rPr>
          <w:spacing w:val="-12"/>
          <w:sz w:val="24"/>
        </w:rPr>
        <w:t xml:space="preserve"> </w:t>
      </w:r>
      <w:r>
        <w:rPr>
          <w:sz w:val="24"/>
        </w:rPr>
        <w:t>disabilities.</w:t>
      </w:r>
      <w:r>
        <w:rPr>
          <w:spacing w:val="-11"/>
          <w:sz w:val="24"/>
        </w:rPr>
        <w:t xml:space="preserve"> </w:t>
      </w:r>
      <w:r>
        <w:rPr>
          <w:sz w:val="24"/>
        </w:rPr>
        <w:t>Anthrozoös,</w:t>
      </w:r>
      <w:r>
        <w:rPr>
          <w:spacing w:val="-10"/>
          <w:sz w:val="24"/>
        </w:rPr>
        <w:t xml:space="preserve"> </w:t>
      </w:r>
      <w:r>
        <w:rPr>
          <w:sz w:val="24"/>
        </w:rPr>
        <w:t>10 (2/3), p. 90-100.</w:t>
      </w:r>
    </w:p>
    <w:p w14:paraId="38FA42F2" w14:textId="77777777" w:rsidR="00DB747C" w:rsidRDefault="00015F80">
      <w:pPr>
        <w:pStyle w:val="ListParagraph"/>
        <w:numPr>
          <w:ilvl w:val="0"/>
          <w:numId w:val="1"/>
        </w:numPr>
        <w:tabs>
          <w:tab w:val="left" w:pos="883"/>
        </w:tabs>
        <w:ind w:right="894"/>
        <w:jc w:val="both"/>
        <w:rPr>
          <w:rFonts w:ascii="Microsoft Sans Serif" w:hAnsi="Microsoft Sans Serif"/>
          <w:sz w:val="24"/>
        </w:rPr>
      </w:pPr>
      <w:r>
        <w:rPr>
          <w:sz w:val="24"/>
        </w:rPr>
        <w:t>Nathanson, D.E., deFaria, S. (1993). Cognitive improvement of children in water with and without dolphins. Anthrozoös, 6 (1), p. 17-29.</w:t>
      </w:r>
    </w:p>
    <w:p w14:paraId="73E717FA" w14:textId="77777777" w:rsidR="00DB747C" w:rsidRDefault="00DB747C">
      <w:pPr>
        <w:pStyle w:val="BodyText"/>
        <w:ind w:left="0" w:firstLine="0"/>
      </w:pPr>
    </w:p>
    <w:p w14:paraId="038FB867" w14:textId="77777777" w:rsidR="00DB747C" w:rsidRDefault="00015F80">
      <w:pPr>
        <w:pStyle w:val="BodyText"/>
        <w:ind w:left="163" w:firstLine="0"/>
      </w:pPr>
      <w:r>
        <w:rPr>
          <w:spacing w:val="-2"/>
        </w:rPr>
        <w:t>Nuorodos:</w:t>
      </w:r>
    </w:p>
    <w:p w14:paraId="3BA1EE28" w14:textId="77777777" w:rsidR="00DB747C" w:rsidRDefault="00015F80">
      <w:pPr>
        <w:pStyle w:val="ListParagraph"/>
        <w:numPr>
          <w:ilvl w:val="0"/>
          <w:numId w:val="1"/>
        </w:numPr>
        <w:tabs>
          <w:tab w:val="left" w:pos="883"/>
        </w:tabs>
        <w:spacing w:before="1"/>
        <w:rPr>
          <w:sz w:val="24"/>
        </w:rPr>
      </w:pPr>
      <w:hyperlink r:id="rId33">
        <w:r>
          <w:rPr>
            <w:color w:val="1154CC"/>
            <w:sz w:val="24"/>
            <w:u w:val="single" w:color="1154CC"/>
          </w:rPr>
          <w:t>http://www.ztr-</w:t>
        </w:r>
        <w:r>
          <w:rPr>
            <w:color w:val="1154CC"/>
            <w:spacing w:val="-2"/>
            <w:sz w:val="24"/>
            <w:u w:val="single" w:color="1154CC"/>
          </w:rPr>
          <w:t>koeln.de/ztr_leichte_sprache.html</w:t>
        </w:r>
      </w:hyperlink>
    </w:p>
    <w:p w14:paraId="4E3A4AD9" w14:textId="77777777" w:rsidR="00DB747C" w:rsidRDefault="00015F80">
      <w:pPr>
        <w:pStyle w:val="ListParagraph"/>
        <w:numPr>
          <w:ilvl w:val="0"/>
          <w:numId w:val="1"/>
        </w:numPr>
        <w:tabs>
          <w:tab w:val="left" w:pos="883"/>
        </w:tabs>
        <w:spacing w:before="139"/>
        <w:rPr>
          <w:sz w:val="24"/>
        </w:rPr>
      </w:pPr>
      <w:hyperlink r:id="rId34">
        <w:r>
          <w:rPr>
            <w:color w:val="1154CC"/>
            <w:spacing w:val="-2"/>
            <w:sz w:val="24"/>
            <w:u w:val="single" w:color="1154CC"/>
          </w:rPr>
          <w:t>https://www.dkthr.de/therapeutisches-reiten/</w:t>
        </w:r>
      </w:hyperlink>
    </w:p>
    <w:p w14:paraId="2D564A43" w14:textId="77777777" w:rsidR="00DB747C" w:rsidRDefault="00015F80">
      <w:pPr>
        <w:pStyle w:val="ListParagraph"/>
        <w:numPr>
          <w:ilvl w:val="0"/>
          <w:numId w:val="1"/>
        </w:numPr>
        <w:tabs>
          <w:tab w:val="left" w:pos="883"/>
        </w:tabs>
        <w:spacing w:before="137" w:line="360" w:lineRule="auto"/>
        <w:ind w:right="935"/>
        <w:rPr>
          <w:sz w:val="24"/>
        </w:rPr>
      </w:pPr>
      <w:hyperlink r:id="rId35">
        <w:r>
          <w:rPr>
            <w:color w:val="1154CC"/>
            <w:spacing w:val="-2"/>
            <w:sz w:val="24"/>
            <w:u w:val="single" w:color="1154CC"/>
          </w:rPr>
          <w:t>https://soundideas.pugetsound.edu/cgi/viewcontent.cgi?article=1029&amp;</w:t>
        </w:r>
      </w:hyperlink>
      <w:r>
        <w:rPr>
          <w:color w:val="0462C1"/>
          <w:spacing w:val="-2"/>
          <w:sz w:val="24"/>
          <w:u w:val="single" w:color="1154CC"/>
        </w:rPr>
        <w:t>context=soundn</w:t>
      </w:r>
      <w:r>
        <w:rPr>
          <w:color w:val="0462C1"/>
          <w:spacing w:val="-2"/>
          <w:sz w:val="24"/>
        </w:rPr>
        <w:t xml:space="preserve"> </w:t>
      </w:r>
      <w:r>
        <w:rPr>
          <w:color w:val="0462C1"/>
          <w:spacing w:val="-2"/>
          <w:sz w:val="24"/>
          <w:u w:val="single" w:color="0462C1"/>
        </w:rPr>
        <w:t>euroscience</w:t>
      </w:r>
    </w:p>
    <w:p w14:paraId="626BC79A" w14:textId="77777777" w:rsidR="00DB747C" w:rsidRDefault="00015F80">
      <w:pPr>
        <w:pStyle w:val="ListParagraph"/>
        <w:numPr>
          <w:ilvl w:val="0"/>
          <w:numId w:val="1"/>
        </w:numPr>
        <w:tabs>
          <w:tab w:val="left" w:pos="883"/>
        </w:tabs>
        <w:spacing w:before="0"/>
        <w:rPr>
          <w:sz w:val="24"/>
        </w:rPr>
      </w:pPr>
      <w:hyperlink r:id="rId36">
        <w:r>
          <w:rPr>
            <w:color w:val="0462C1"/>
            <w:spacing w:val="-2"/>
            <w:sz w:val="24"/>
            <w:u w:val="single" w:color="0462C1"/>
          </w:rPr>
          <w:t>https://www.dkthr.de/therapeutisches-reiten/</w:t>
        </w:r>
      </w:hyperlink>
    </w:p>
    <w:p w14:paraId="5BD541ED" w14:textId="77777777" w:rsidR="00DB747C" w:rsidRDefault="00015F80">
      <w:pPr>
        <w:pStyle w:val="ListParagraph"/>
        <w:numPr>
          <w:ilvl w:val="0"/>
          <w:numId w:val="1"/>
        </w:numPr>
        <w:tabs>
          <w:tab w:val="left" w:pos="883"/>
        </w:tabs>
        <w:spacing w:before="137"/>
        <w:rPr>
          <w:sz w:val="24"/>
        </w:rPr>
      </w:pPr>
      <w:hyperlink r:id="rId37">
        <w:r>
          <w:rPr>
            <w:color w:val="0462C1"/>
            <w:spacing w:val="-2"/>
            <w:sz w:val="24"/>
            <w:u w:val="single" w:color="0462C1"/>
          </w:rPr>
          <w:t>https://sm-hs.eu/lt/tag/dolphin-assisted-therapy-</w:t>
        </w:r>
        <w:r>
          <w:rPr>
            <w:color w:val="0462C1"/>
            <w:spacing w:val="-5"/>
            <w:sz w:val="24"/>
            <w:u w:val="single" w:color="0462C1"/>
          </w:rPr>
          <w:t>lt/</w:t>
        </w:r>
      </w:hyperlink>
    </w:p>
    <w:p w14:paraId="1F4EF8EA" w14:textId="77777777" w:rsidR="00DB747C" w:rsidRDefault="00015F80">
      <w:pPr>
        <w:pStyle w:val="ListParagraph"/>
        <w:numPr>
          <w:ilvl w:val="0"/>
          <w:numId w:val="1"/>
        </w:numPr>
        <w:tabs>
          <w:tab w:val="left" w:pos="883"/>
        </w:tabs>
        <w:spacing w:before="139"/>
        <w:rPr>
          <w:sz w:val="24"/>
        </w:rPr>
      </w:pPr>
      <w:hyperlink r:id="rId38">
        <w:r>
          <w:rPr>
            <w:color w:val="0462C1"/>
            <w:spacing w:val="-2"/>
            <w:sz w:val="24"/>
            <w:u w:val="single" w:color="0462C1"/>
          </w:rPr>
          <w:t>https://journals.lsu.lt/reabilitacijos-mokslai/article/download/783/743</w:t>
        </w:r>
      </w:hyperlink>
    </w:p>
    <w:p w14:paraId="33AFFE5A" w14:textId="77777777" w:rsidR="00DB747C" w:rsidRDefault="00015F80">
      <w:pPr>
        <w:pStyle w:val="ListParagraph"/>
        <w:numPr>
          <w:ilvl w:val="0"/>
          <w:numId w:val="1"/>
        </w:numPr>
        <w:tabs>
          <w:tab w:val="left" w:pos="883"/>
        </w:tabs>
        <w:spacing w:before="137"/>
        <w:rPr>
          <w:sz w:val="24"/>
        </w:rPr>
      </w:pPr>
      <w:hyperlink r:id="rId39">
        <w:r>
          <w:rPr>
            <w:color w:val="0462C1"/>
            <w:spacing w:val="-2"/>
            <w:sz w:val="24"/>
            <w:u w:val="single" w:color="0462C1"/>
          </w:rPr>
          <w:t>https://revistaclinicapsicologica.com/archivesarticle.php?id=37</w:t>
        </w:r>
      </w:hyperlink>
    </w:p>
    <w:p w14:paraId="01BD9844" w14:textId="77777777" w:rsidR="00DB747C" w:rsidRDefault="00015F80">
      <w:pPr>
        <w:pStyle w:val="ListParagraph"/>
        <w:numPr>
          <w:ilvl w:val="0"/>
          <w:numId w:val="1"/>
        </w:numPr>
        <w:tabs>
          <w:tab w:val="left" w:pos="883"/>
        </w:tabs>
        <w:spacing w:before="139"/>
        <w:rPr>
          <w:sz w:val="24"/>
        </w:rPr>
      </w:pPr>
      <w:hyperlink r:id="rId40">
        <w:r>
          <w:rPr>
            <w:color w:val="0462C1"/>
            <w:spacing w:val="-2"/>
            <w:sz w:val="24"/>
            <w:u w:val="single" w:color="0462C1"/>
          </w:rPr>
          <w:t>http://journals.ku.lt/index.php/educs/article/view/666</w:t>
        </w:r>
      </w:hyperlink>
    </w:p>
    <w:p w14:paraId="61872CD0" w14:textId="77777777" w:rsidR="00DB747C" w:rsidRDefault="00015F80">
      <w:pPr>
        <w:pStyle w:val="ListParagraph"/>
        <w:numPr>
          <w:ilvl w:val="0"/>
          <w:numId w:val="1"/>
        </w:numPr>
        <w:tabs>
          <w:tab w:val="left" w:pos="883"/>
        </w:tabs>
        <w:spacing w:before="137"/>
        <w:rPr>
          <w:sz w:val="24"/>
        </w:rPr>
      </w:pPr>
      <w:hyperlink r:id="rId41">
        <w:r>
          <w:rPr>
            <w:color w:val="0462C1"/>
            <w:spacing w:val="-2"/>
            <w:sz w:val="24"/>
            <w:u w:val="single" w:color="0462C1"/>
          </w:rPr>
          <w:t>http://www.socialwelfare.eu/index.php/sw/article/view/291</w:t>
        </w:r>
      </w:hyperlink>
    </w:p>
    <w:p w14:paraId="19CF05AD" w14:textId="77777777" w:rsidR="00DB747C" w:rsidRDefault="00015F80">
      <w:pPr>
        <w:pStyle w:val="ListParagraph"/>
        <w:numPr>
          <w:ilvl w:val="0"/>
          <w:numId w:val="1"/>
        </w:numPr>
        <w:tabs>
          <w:tab w:val="left" w:pos="883"/>
        </w:tabs>
        <w:spacing w:before="140"/>
        <w:rPr>
          <w:sz w:val="24"/>
        </w:rPr>
      </w:pPr>
      <w:hyperlink r:id="rId42">
        <w:r>
          <w:rPr>
            <w:color w:val="0462C1"/>
            <w:spacing w:val="-2"/>
            <w:sz w:val="24"/>
            <w:u w:val="single" w:color="0462C1"/>
          </w:rPr>
          <w:t>http://journals.ru.lv/index.php/SIE/article/view/3850</w:t>
        </w:r>
      </w:hyperlink>
    </w:p>
    <w:p w14:paraId="36198DB9" w14:textId="77777777" w:rsidR="00DB747C" w:rsidRDefault="00015F80">
      <w:pPr>
        <w:pStyle w:val="ListParagraph"/>
        <w:numPr>
          <w:ilvl w:val="0"/>
          <w:numId w:val="1"/>
        </w:numPr>
        <w:tabs>
          <w:tab w:val="left" w:pos="883"/>
        </w:tabs>
        <w:spacing w:before="137"/>
        <w:rPr>
          <w:sz w:val="24"/>
        </w:rPr>
      </w:pPr>
      <w:hyperlink r:id="rId43">
        <w:r>
          <w:rPr>
            <w:color w:val="0462C1"/>
            <w:spacing w:val="-2"/>
            <w:sz w:val="24"/>
            <w:u w:val="single" w:color="0462C1"/>
          </w:rPr>
          <w:t>https://sm-hs.eu/tag/developmental-disorders/</w:t>
        </w:r>
      </w:hyperlink>
    </w:p>
    <w:p w14:paraId="0D5EBDD0" w14:textId="77777777" w:rsidR="00DB747C" w:rsidRDefault="00DB747C">
      <w:pPr>
        <w:pStyle w:val="BodyText"/>
        <w:ind w:left="0" w:firstLine="0"/>
      </w:pPr>
    </w:p>
    <w:p w14:paraId="06A4929B" w14:textId="77777777" w:rsidR="00DB747C" w:rsidRDefault="00DB747C">
      <w:pPr>
        <w:pStyle w:val="BodyText"/>
        <w:ind w:left="0" w:firstLine="0"/>
      </w:pPr>
    </w:p>
    <w:p w14:paraId="72990711" w14:textId="77777777" w:rsidR="00DB747C" w:rsidRDefault="00DB747C">
      <w:pPr>
        <w:pStyle w:val="BodyText"/>
        <w:ind w:left="0" w:firstLine="0"/>
      </w:pPr>
    </w:p>
    <w:p w14:paraId="73B1114E" w14:textId="77777777" w:rsidR="00DB747C" w:rsidRDefault="00DB747C">
      <w:pPr>
        <w:pStyle w:val="BodyText"/>
        <w:ind w:left="0" w:firstLine="0"/>
      </w:pPr>
    </w:p>
    <w:p w14:paraId="6AF1E088" w14:textId="77777777" w:rsidR="00DB747C" w:rsidRDefault="00DB747C">
      <w:pPr>
        <w:pStyle w:val="BodyText"/>
        <w:ind w:left="0" w:firstLine="0"/>
      </w:pPr>
    </w:p>
    <w:p w14:paraId="5C3FC3B5" w14:textId="77777777" w:rsidR="00DB747C" w:rsidRDefault="00DB747C">
      <w:pPr>
        <w:pStyle w:val="BodyText"/>
        <w:spacing w:before="139"/>
        <w:ind w:left="0" w:firstLine="0"/>
      </w:pPr>
    </w:p>
    <w:p w14:paraId="1543CBCD" w14:textId="77777777" w:rsidR="00DB747C" w:rsidRDefault="00015F80">
      <w:pPr>
        <w:ind w:left="163"/>
        <w:rPr>
          <w:i/>
          <w:sz w:val="24"/>
        </w:rPr>
      </w:pPr>
      <w:r>
        <w:rPr>
          <w:i/>
          <w:sz w:val="24"/>
        </w:rPr>
        <w:t>Priemonės</w:t>
      </w:r>
      <w:r>
        <w:rPr>
          <w:i/>
          <w:spacing w:val="-2"/>
          <w:sz w:val="24"/>
        </w:rPr>
        <w:t xml:space="preserve"> </w:t>
      </w:r>
      <w:r>
        <w:rPr>
          <w:i/>
          <w:sz w:val="24"/>
        </w:rPr>
        <w:t>parengimui</w:t>
      </w:r>
      <w:r>
        <w:rPr>
          <w:i/>
          <w:spacing w:val="57"/>
          <w:sz w:val="24"/>
        </w:rPr>
        <w:t xml:space="preserve"> </w:t>
      </w:r>
      <w:r>
        <w:rPr>
          <w:i/>
          <w:sz w:val="24"/>
        </w:rPr>
        <w:t>konsultacijas</w:t>
      </w:r>
      <w:r>
        <w:rPr>
          <w:i/>
          <w:spacing w:val="-2"/>
          <w:sz w:val="24"/>
        </w:rPr>
        <w:t xml:space="preserve"> </w:t>
      </w:r>
      <w:r>
        <w:rPr>
          <w:i/>
          <w:sz w:val="24"/>
        </w:rPr>
        <w:t>teikė</w:t>
      </w:r>
      <w:r>
        <w:rPr>
          <w:i/>
          <w:spacing w:val="-3"/>
          <w:sz w:val="24"/>
        </w:rPr>
        <w:t xml:space="preserve"> </w:t>
      </w:r>
      <w:r>
        <w:rPr>
          <w:i/>
          <w:sz w:val="24"/>
        </w:rPr>
        <w:t>DTC</w:t>
      </w:r>
      <w:r>
        <w:rPr>
          <w:i/>
          <w:spacing w:val="-1"/>
          <w:sz w:val="24"/>
        </w:rPr>
        <w:t xml:space="preserve"> </w:t>
      </w:r>
      <w:r>
        <w:rPr>
          <w:i/>
          <w:sz w:val="24"/>
        </w:rPr>
        <w:t>vedėja</w:t>
      </w:r>
      <w:r>
        <w:rPr>
          <w:i/>
          <w:spacing w:val="-2"/>
          <w:sz w:val="24"/>
        </w:rPr>
        <w:t xml:space="preserve"> </w:t>
      </w:r>
      <w:r>
        <w:rPr>
          <w:i/>
          <w:sz w:val="24"/>
        </w:rPr>
        <w:t>prof. dr.</w:t>
      </w:r>
      <w:r>
        <w:rPr>
          <w:i/>
          <w:spacing w:val="-2"/>
          <w:sz w:val="24"/>
        </w:rPr>
        <w:t xml:space="preserve"> </w:t>
      </w:r>
      <w:r>
        <w:rPr>
          <w:i/>
          <w:sz w:val="24"/>
        </w:rPr>
        <w:t>Brigita</w:t>
      </w:r>
      <w:r>
        <w:rPr>
          <w:i/>
          <w:spacing w:val="-1"/>
          <w:sz w:val="24"/>
        </w:rPr>
        <w:t xml:space="preserve"> </w:t>
      </w:r>
      <w:r>
        <w:rPr>
          <w:i/>
          <w:spacing w:val="-2"/>
          <w:sz w:val="24"/>
        </w:rPr>
        <w:t>Kreivinienė</w:t>
      </w:r>
    </w:p>
    <w:p w14:paraId="64EE312A" w14:textId="77777777" w:rsidR="00DB747C" w:rsidRDefault="00DB747C">
      <w:pPr>
        <w:pStyle w:val="BodyText"/>
        <w:ind w:left="0" w:firstLine="0"/>
        <w:rPr>
          <w:i/>
        </w:rPr>
      </w:pPr>
    </w:p>
    <w:p w14:paraId="20E11338" w14:textId="77777777" w:rsidR="00DB747C" w:rsidRDefault="00DB747C">
      <w:pPr>
        <w:pStyle w:val="BodyText"/>
        <w:ind w:left="0" w:firstLine="0"/>
        <w:rPr>
          <w:i/>
        </w:rPr>
      </w:pPr>
    </w:p>
    <w:p w14:paraId="75AB0197" w14:textId="77777777" w:rsidR="00DB747C" w:rsidRDefault="00DB747C">
      <w:pPr>
        <w:pStyle w:val="BodyText"/>
        <w:ind w:left="0" w:firstLine="0"/>
        <w:rPr>
          <w:i/>
        </w:rPr>
      </w:pPr>
    </w:p>
    <w:p w14:paraId="3C68EB2D" w14:textId="77777777" w:rsidR="00DB747C" w:rsidRDefault="00DB747C">
      <w:pPr>
        <w:pStyle w:val="BodyText"/>
        <w:ind w:left="0" w:firstLine="0"/>
        <w:rPr>
          <w:i/>
        </w:rPr>
      </w:pPr>
    </w:p>
    <w:p w14:paraId="2012F7CA" w14:textId="77777777" w:rsidR="00DB747C" w:rsidRDefault="00DB747C">
      <w:pPr>
        <w:pStyle w:val="BodyText"/>
        <w:ind w:left="0" w:firstLine="0"/>
        <w:rPr>
          <w:i/>
        </w:rPr>
      </w:pPr>
    </w:p>
    <w:p w14:paraId="12B8BD14" w14:textId="77777777" w:rsidR="00DB747C" w:rsidRDefault="00DB747C">
      <w:pPr>
        <w:pStyle w:val="BodyText"/>
        <w:spacing w:before="1"/>
        <w:ind w:left="0" w:firstLine="0"/>
        <w:rPr>
          <w:i/>
        </w:rPr>
      </w:pPr>
    </w:p>
    <w:p w14:paraId="543A60B0" w14:textId="77777777" w:rsidR="00DB747C" w:rsidRDefault="00015F80">
      <w:pPr>
        <w:pStyle w:val="BodyText"/>
        <w:ind w:left="6393" w:right="883" w:firstLine="0"/>
        <w:jc w:val="center"/>
      </w:pPr>
      <w:r>
        <w:t>prof.</w:t>
      </w:r>
      <w:r>
        <w:rPr>
          <w:spacing w:val="-1"/>
        </w:rPr>
        <w:t xml:space="preserve"> </w:t>
      </w:r>
      <w:r>
        <w:t>dr.</w:t>
      </w:r>
      <w:r>
        <w:rPr>
          <w:spacing w:val="-1"/>
        </w:rPr>
        <w:t xml:space="preserve"> </w:t>
      </w:r>
      <w:r>
        <w:t>Daiva</w:t>
      </w:r>
      <w:r>
        <w:rPr>
          <w:spacing w:val="-1"/>
        </w:rPr>
        <w:t xml:space="preserve"> </w:t>
      </w:r>
      <w:r>
        <w:rPr>
          <w:spacing w:val="-2"/>
        </w:rPr>
        <w:t>Mockevičienė</w:t>
      </w:r>
    </w:p>
    <w:p w14:paraId="5E9C1129" w14:textId="77777777" w:rsidR="00DB747C" w:rsidRDefault="00DB747C">
      <w:pPr>
        <w:pStyle w:val="BodyText"/>
        <w:ind w:left="0" w:firstLine="0"/>
      </w:pPr>
    </w:p>
    <w:p w14:paraId="244B27D7" w14:textId="77777777" w:rsidR="00DB747C" w:rsidRDefault="00015F80">
      <w:pPr>
        <w:ind w:right="1538"/>
        <w:jc w:val="right"/>
        <w:rPr>
          <w:i/>
          <w:sz w:val="24"/>
        </w:rPr>
      </w:pPr>
      <w:r>
        <w:rPr>
          <w:i/>
          <w:sz w:val="24"/>
        </w:rPr>
        <w:t>(Vardas,</w:t>
      </w:r>
      <w:r>
        <w:rPr>
          <w:i/>
          <w:spacing w:val="-4"/>
          <w:sz w:val="24"/>
        </w:rPr>
        <w:t xml:space="preserve"> </w:t>
      </w:r>
      <w:r>
        <w:rPr>
          <w:i/>
          <w:spacing w:val="-2"/>
          <w:sz w:val="24"/>
        </w:rPr>
        <w:t>pavardė)</w:t>
      </w:r>
    </w:p>
    <w:p w14:paraId="724423B1" w14:textId="77777777" w:rsidR="00DB747C" w:rsidRDefault="00DB747C">
      <w:pPr>
        <w:pStyle w:val="BodyText"/>
        <w:ind w:left="0" w:firstLine="0"/>
        <w:rPr>
          <w:i/>
        </w:rPr>
      </w:pPr>
    </w:p>
    <w:p w14:paraId="3B1A2D2B" w14:textId="77777777" w:rsidR="00DB747C" w:rsidRDefault="00DB747C">
      <w:pPr>
        <w:pStyle w:val="BodyText"/>
        <w:ind w:left="0" w:firstLine="0"/>
        <w:rPr>
          <w:i/>
        </w:rPr>
      </w:pPr>
    </w:p>
    <w:p w14:paraId="7643ABCD" w14:textId="77777777" w:rsidR="00DB747C" w:rsidRDefault="00DB747C">
      <w:pPr>
        <w:pStyle w:val="BodyText"/>
        <w:ind w:left="0" w:firstLine="0"/>
        <w:rPr>
          <w:i/>
        </w:rPr>
      </w:pPr>
    </w:p>
    <w:p w14:paraId="1D22C7DE" w14:textId="77777777" w:rsidR="00DB747C" w:rsidRDefault="00015F80">
      <w:pPr>
        <w:ind w:left="6313" w:right="883"/>
        <w:jc w:val="center"/>
        <w:rPr>
          <w:i/>
          <w:sz w:val="24"/>
        </w:rPr>
      </w:pPr>
      <w:r>
        <w:rPr>
          <w:i/>
          <w:spacing w:val="-2"/>
          <w:sz w:val="24"/>
        </w:rPr>
        <w:t>(Parašas)</w:t>
      </w:r>
    </w:p>
    <w:p w14:paraId="5A5A54CE" w14:textId="77777777" w:rsidR="00DB747C" w:rsidRDefault="00DB747C">
      <w:pPr>
        <w:pStyle w:val="BodyText"/>
        <w:spacing w:before="100"/>
        <w:ind w:left="0" w:firstLine="0"/>
        <w:rPr>
          <w:i/>
        </w:rPr>
      </w:pPr>
    </w:p>
    <w:p w14:paraId="567455C6" w14:textId="77777777" w:rsidR="00DB747C" w:rsidRDefault="00015F80">
      <w:pPr>
        <w:pStyle w:val="BodyText"/>
        <w:spacing w:before="1"/>
        <w:ind w:left="0" w:right="887" w:firstLine="0"/>
        <w:jc w:val="right"/>
      </w:pPr>
      <w:r>
        <w:rPr>
          <w:spacing w:val="-5"/>
        </w:rPr>
        <w:t>15</w:t>
      </w:r>
    </w:p>
    <w:p w14:paraId="480B7F32" w14:textId="77777777" w:rsidR="00DB747C" w:rsidRDefault="00015F80">
      <w:pPr>
        <w:spacing w:before="207" w:line="268" w:lineRule="auto"/>
        <w:ind w:left="7126" w:right="328"/>
        <w:rPr>
          <w:rFonts w:ascii="Georgia" w:hAnsi="Georgia"/>
          <w:sz w:val="16"/>
        </w:rPr>
      </w:pPr>
      <w:r>
        <w:rPr>
          <w:rFonts w:ascii="Georgia" w:hAnsi="Georgia"/>
          <w:sz w:val="16"/>
        </w:rPr>
        <w:t>Dokumentą elektroniniu parašu</w:t>
      </w:r>
      <w:r>
        <w:rPr>
          <w:rFonts w:ascii="Georgia" w:hAnsi="Georgia"/>
          <w:spacing w:val="40"/>
          <w:sz w:val="16"/>
        </w:rPr>
        <w:t xml:space="preserve"> </w:t>
      </w:r>
      <w:r>
        <w:rPr>
          <w:rFonts w:ascii="Georgia" w:hAnsi="Georgia"/>
          <w:spacing w:val="-4"/>
          <w:sz w:val="16"/>
        </w:rPr>
        <w:t xml:space="preserve">pasirašė </w:t>
      </w:r>
      <w:r>
        <w:rPr>
          <w:rFonts w:ascii="Georgia" w:hAnsi="Georgia"/>
          <w:spacing w:val="-4"/>
          <w:sz w:val="16"/>
        </w:rPr>
        <w:t>DAIVA,MOCKEVIČIENĖ</w:t>
      </w:r>
      <w:r>
        <w:rPr>
          <w:rFonts w:ascii="Georgia" w:hAnsi="Georgia"/>
          <w:spacing w:val="40"/>
          <w:sz w:val="16"/>
        </w:rPr>
        <w:t xml:space="preserve"> </w:t>
      </w:r>
      <w:r>
        <w:rPr>
          <w:rFonts w:ascii="Georgia" w:hAnsi="Georgia"/>
          <w:sz w:val="16"/>
        </w:rPr>
        <w:t>Data: 2024-04-14 20:46:20</w:t>
      </w:r>
    </w:p>
    <w:sectPr w:rsidR="00DB747C">
      <w:footerReference w:type="default" r:id="rId44"/>
      <w:pgSz w:w="11910" w:h="16840"/>
      <w:pgMar w:top="880" w:right="100" w:bottom="0" w:left="168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CD81" w14:textId="77777777" w:rsidR="004F3128" w:rsidRDefault="004F3128">
      <w:r>
        <w:separator/>
      </w:r>
    </w:p>
  </w:endnote>
  <w:endnote w:type="continuationSeparator" w:id="0">
    <w:p w14:paraId="3C4D7D4E" w14:textId="77777777" w:rsidR="004F3128" w:rsidRDefault="004F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21CB" w14:textId="77777777" w:rsidR="00DB747C" w:rsidRDefault="00015F80">
    <w:pPr>
      <w:pStyle w:val="BodyText"/>
      <w:spacing w:line="14" w:lineRule="auto"/>
      <w:ind w:left="0" w:firstLine="0"/>
      <w:rPr>
        <w:sz w:val="20"/>
      </w:rPr>
    </w:pPr>
    <w:r>
      <w:rPr>
        <w:noProof/>
      </w:rPr>
      <mc:AlternateContent>
        <mc:Choice Requires="wps">
          <w:drawing>
            <wp:anchor distT="0" distB="0" distL="0" distR="0" simplePos="0" relativeHeight="487076864" behindDoc="1" locked="0" layoutInCell="1" allowOverlap="1" wp14:anchorId="37F8939F" wp14:editId="5643FFFF">
              <wp:simplePos x="0" y="0"/>
              <wp:positionH relativeFrom="page">
                <wp:posOffset>6741921</wp:posOffset>
              </wp:positionH>
              <wp:positionV relativeFrom="page">
                <wp:posOffset>9866917</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9C0B8A6" w14:textId="77777777" w:rsidR="00DB747C" w:rsidRDefault="00015F80">
                          <w:pPr>
                            <w:pStyle w:val="BodyText"/>
                            <w:spacing w:before="10"/>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7F8939F" id="_x0000_t202" coordsize="21600,21600" o:spt="202" path="m,l,21600r21600,l21600,xe">
              <v:stroke joinstyle="miter"/>
              <v:path gradientshapeok="t" o:connecttype="rect"/>
            </v:shapetype>
            <v:shape id="Textbox 48" o:spid="_x0000_s1026" type="#_x0000_t202" style="position:absolute;margin-left:530.85pt;margin-top:776.9pt;width:19pt;height:15.3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" filled="f" stroked="f">
              <v:textbox inset="0,0,0,0">
                <w:txbxContent>
                  <w:p w14:paraId="09C0B8A6" w14:textId="77777777" w:rsidR="00DB747C" w:rsidRDefault="00000000">
                    <w:pPr>
                      <w:pStyle w:val="BodyText"/>
                      <w:spacing w:before="10"/>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2310" w14:textId="77777777" w:rsidR="00DB747C" w:rsidRDefault="00DB747C">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6C964" w14:textId="77777777" w:rsidR="004F3128" w:rsidRDefault="004F3128">
      <w:r>
        <w:separator/>
      </w:r>
    </w:p>
  </w:footnote>
  <w:footnote w:type="continuationSeparator" w:id="0">
    <w:p w14:paraId="1B20ACD3" w14:textId="77777777" w:rsidR="004F3128" w:rsidRDefault="004F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74B2"/>
    <w:multiLevelType w:val="hybridMultilevel"/>
    <w:tmpl w:val="40A8E65A"/>
    <w:lvl w:ilvl="0" w:tplc="90F20AEE">
      <w:start w:val="1"/>
      <w:numFmt w:val="decimal"/>
      <w:lvlText w:val="%1"/>
      <w:lvlJc w:val="left"/>
      <w:pPr>
        <w:ind w:left="14" w:hanging="19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98FA2354">
      <w:numFmt w:val="bullet"/>
      <w:lvlText w:val="•"/>
      <w:lvlJc w:val="left"/>
      <w:pPr>
        <w:ind w:left="662" w:hanging="195"/>
      </w:pPr>
      <w:rPr>
        <w:rFonts w:hint="default"/>
        <w:lang w:val="lt-LT" w:eastAsia="en-US" w:bidi="ar-SA"/>
      </w:rPr>
    </w:lvl>
    <w:lvl w:ilvl="2" w:tplc="CCC08864">
      <w:numFmt w:val="bullet"/>
      <w:lvlText w:val="•"/>
      <w:lvlJc w:val="left"/>
      <w:pPr>
        <w:ind w:left="1304" w:hanging="195"/>
      </w:pPr>
      <w:rPr>
        <w:rFonts w:hint="default"/>
        <w:lang w:val="lt-LT" w:eastAsia="en-US" w:bidi="ar-SA"/>
      </w:rPr>
    </w:lvl>
    <w:lvl w:ilvl="3" w:tplc="06E85EDA">
      <w:numFmt w:val="bullet"/>
      <w:lvlText w:val="•"/>
      <w:lvlJc w:val="left"/>
      <w:pPr>
        <w:ind w:left="1946" w:hanging="195"/>
      </w:pPr>
      <w:rPr>
        <w:rFonts w:hint="default"/>
        <w:lang w:val="lt-LT" w:eastAsia="en-US" w:bidi="ar-SA"/>
      </w:rPr>
    </w:lvl>
    <w:lvl w:ilvl="4" w:tplc="59322682">
      <w:numFmt w:val="bullet"/>
      <w:lvlText w:val="•"/>
      <w:lvlJc w:val="left"/>
      <w:pPr>
        <w:ind w:left="2588" w:hanging="195"/>
      </w:pPr>
      <w:rPr>
        <w:rFonts w:hint="default"/>
        <w:lang w:val="lt-LT" w:eastAsia="en-US" w:bidi="ar-SA"/>
      </w:rPr>
    </w:lvl>
    <w:lvl w:ilvl="5" w:tplc="904ADCB6">
      <w:numFmt w:val="bullet"/>
      <w:lvlText w:val="•"/>
      <w:lvlJc w:val="left"/>
      <w:pPr>
        <w:ind w:left="3230" w:hanging="195"/>
      </w:pPr>
      <w:rPr>
        <w:rFonts w:hint="default"/>
        <w:lang w:val="lt-LT" w:eastAsia="en-US" w:bidi="ar-SA"/>
      </w:rPr>
    </w:lvl>
    <w:lvl w:ilvl="6" w:tplc="E834BF20">
      <w:numFmt w:val="bullet"/>
      <w:lvlText w:val="•"/>
      <w:lvlJc w:val="left"/>
      <w:pPr>
        <w:ind w:left="3872" w:hanging="195"/>
      </w:pPr>
      <w:rPr>
        <w:rFonts w:hint="default"/>
        <w:lang w:val="lt-LT" w:eastAsia="en-US" w:bidi="ar-SA"/>
      </w:rPr>
    </w:lvl>
    <w:lvl w:ilvl="7" w:tplc="B732A102">
      <w:numFmt w:val="bullet"/>
      <w:lvlText w:val="•"/>
      <w:lvlJc w:val="left"/>
      <w:pPr>
        <w:ind w:left="4514" w:hanging="195"/>
      </w:pPr>
      <w:rPr>
        <w:rFonts w:hint="default"/>
        <w:lang w:val="lt-LT" w:eastAsia="en-US" w:bidi="ar-SA"/>
      </w:rPr>
    </w:lvl>
    <w:lvl w:ilvl="8" w:tplc="6EE00832">
      <w:numFmt w:val="bullet"/>
      <w:lvlText w:val="•"/>
      <w:lvlJc w:val="left"/>
      <w:pPr>
        <w:ind w:left="5156" w:hanging="195"/>
      </w:pPr>
      <w:rPr>
        <w:rFonts w:hint="default"/>
        <w:lang w:val="lt-LT" w:eastAsia="en-US" w:bidi="ar-SA"/>
      </w:rPr>
    </w:lvl>
  </w:abstractNum>
  <w:abstractNum w:abstractNumId="1" w15:restartNumberingAfterBreak="0">
    <w:nsid w:val="1216117E"/>
    <w:multiLevelType w:val="hybridMultilevel"/>
    <w:tmpl w:val="9CB44514"/>
    <w:lvl w:ilvl="0" w:tplc="5FB65C80">
      <w:numFmt w:val="bullet"/>
      <w:lvlText w:val="●"/>
      <w:lvlJc w:val="left"/>
      <w:pPr>
        <w:ind w:left="883" w:hanging="360"/>
      </w:pPr>
      <w:rPr>
        <w:rFonts w:ascii="Microsoft Sans Serif" w:eastAsia="Microsoft Sans Serif" w:hAnsi="Microsoft Sans Serif" w:cs="Microsoft Sans Serif" w:hint="default"/>
        <w:spacing w:val="0"/>
        <w:w w:val="100"/>
        <w:lang w:val="lt-LT" w:eastAsia="en-US" w:bidi="ar-SA"/>
      </w:rPr>
    </w:lvl>
    <w:lvl w:ilvl="1" w:tplc="1E224674">
      <w:numFmt w:val="bullet"/>
      <w:lvlText w:val="•"/>
      <w:lvlJc w:val="left"/>
      <w:pPr>
        <w:ind w:left="1804" w:hanging="360"/>
      </w:pPr>
      <w:rPr>
        <w:rFonts w:hint="default"/>
        <w:lang w:val="lt-LT" w:eastAsia="en-US" w:bidi="ar-SA"/>
      </w:rPr>
    </w:lvl>
    <w:lvl w:ilvl="2" w:tplc="44061F48">
      <w:numFmt w:val="bullet"/>
      <w:lvlText w:val="•"/>
      <w:lvlJc w:val="left"/>
      <w:pPr>
        <w:ind w:left="2729" w:hanging="360"/>
      </w:pPr>
      <w:rPr>
        <w:rFonts w:hint="default"/>
        <w:lang w:val="lt-LT" w:eastAsia="en-US" w:bidi="ar-SA"/>
      </w:rPr>
    </w:lvl>
    <w:lvl w:ilvl="3" w:tplc="7FD6C99E">
      <w:numFmt w:val="bullet"/>
      <w:lvlText w:val="•"/>
      <w:lvlJc w:val="left"/>
      <w:pPr>
        <w:ind w:left="3653" w:hanging="360"/>
      </w:pPr>
      <w:rPr>
        <w:rFonts w:hint="default"/>
        <w:lang w:val="lt-LT" w:eastAsia="en-US" w:bidi="ar-SA"/>
      </w:rPr>
    </w:lvl>
    <w:lvl w:ilvl="4" w:tplc="344E0C4A">
      <w:numFmt w:val="bullet"/>
      <w:lvlText w:val="•"/>
      <w:lvlJc w:val="left"/>
      <w:pPr>
        <w:ind w:left="4578" w:hanging="360"/>
      </w:pPr>
      <w:rPr>
        <w:rFonts w:hint="default"/>
        <w:lang w:val="lt-LT" w:eastAsia="en-US" w:bidi="ar-SA"/>
      </w:rPr>
    </w:lvl>
    <w:lvl w:ilvl="5" w:tplc="C980C6F2">
      <w:numFmt w:val="bullet"/>
      <w:lvlText w:val="•"/>
      <w:lvlJc w:val="left"/>
      <w:pPr>
        <w:ind w:left="5503" w:hanging="360"/>
      </w:pPr>
      <w:rPr>
        <w:rFonts w:hint="default"/>
        <w:lang w:val="lt-LT" w:eastAsia="en-US" w:bidi="ar-SA"/>
      </w:rPr>
    </w:lvl>
    <w:lvl w:ilvl="6" w:tplc="CB6472B6">
      <w:numFmt w:val="bullet"/>
      <w:lvlText w:val="•"/>
      <w:lvlJc w:val="left"/>
      <w:pPr>
        <w:ind w:left="6427" w:hanging="360"/>
      </w:pPr>
      <w:rPr>
        <w:rFonts w:hint="default"/>
        <w:lang w:val="lt-LT" w:eastAsia="en-US" w:bidi="ar-SA"/>
      </w:rPr>
    </w:lvl>
    <w:lvl w:ilvl="7" w:tplc="3FE82FD6">
      <w:numFmt w:val="bullet"/>
      <w:lvlText w:val="•"/>
      <w:lvlJc w:val="left"/>
      <w:pPr>
        <w:ind w:left="7352" w:hanging="360"/>
      </w:pPr>
      <w:rPr>
        <w:rFonts w:hint="default"/>
        <w:lang w:val="lt-LT" w:eastAsia="en-US" w:bidi="ar-SA"/>
      </w:rPr>
    </w:lvl>
    <w:lvl w:ilvl="8" w:tplc="6AB405FE">
      <w:numFmt w:val="bullet"/>
      <w:lvlText w:val="•"/>
      <w:lvlJc w:val="left"/>
      <w:pPr>
        <w:ind w:left="8277" w:hanging="360"/>
      </w:pPr>
      <w:rPr>
        <w:rFonts w:hint="default"/>
        <w:lang w:val="lt-LT" w:eastAsia="en-US" w:bidi="ar-SA"/>
      </w:rPr>
    </w:lvl>
  </w:abstractNum>
  <w:abstractNum w:abstractNumId="2" w15:restartNumberingAfterBreak="0">
    <w:nsid w:val="23577A77"/>
    <w:multiLevelType w:val="hybridMultilevel"/>
    <w:tmpl w:val="F7088C8C"/>
    <w:lvl w:ilvl="0" w:tplc="4E626996">
      <w:start w:val="3"/>
      <w:numFmt w:val="decimal"/>
      <w:lvlText w:val="%1"/>
      <w:lvlJc w:val="left"/>
      <w:pPr>
        <w:ind w:left="14" w:hanging="18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034E457A">
      <w:numFmt w:val="bullet"/>
      <w:lvlText w:val="•"/>
      <w:lvlJc w:val="left"/>
      <w:pPr>
        <w:ind w:left="662" w:hanging="180"/>
      </w:pPr>
      <w:rPr>
        <w:rFonts w:hint="default"/>
        <w:lang w:val="lt-LT" w:eastAsia="en-US" w:bidi="ar-SA"/>
      </w:rPr>
    </w:lvl>
    <w:lvl w:ilvl="2" w:tplc="B1744A76">
      <w:numFmt w:val="bullet"/>
      <w:lvlText w:val="•"/>
      <w:lvlJc w:val="left"/>
      <w:pPr>
        <w:ind w:left="1304" w:hanging="180"/>
      </w:pPr>
      <w:rPr>
        <w:rFonts w:hint="default"/>
        <w:lang w:val="lt-LT" w:eastAsia="en-US" w:bidi="ar-SA"/>
      </w:rPr>
    </w:lvl>
    <w:lvl w:ilvl="3" w:tplc="0F7A384A">
      <w:numFmt w:val="bullet"/>
      <w:lvlText w:val="•"/>
      <w:lvlJc w:val="left"/>
      <w:pPr>
        <w:ind w:left="1946" w:hanging="180"/>
      </w:pPr>
      <w:rPr>
        <w:rFonts w:hint="default"/>
        <w:lang w:val="lt-LT" w:eastAsia="en-US" w:bidi="ar-SA"/>
      </w:rPr>
    </w:lvl>
    <w:lvl w:ilvl="4" w:tplc="C60E7F92">
      <w:numFmt w:val="bullet"/>
      <w:lvlText w:val="•"/>
      <w:lvlJc w:val="left"/>
      <w:pPr>
        <w:ind w:left="2588" w:hanging="180"/>
      </w:pPr>
      <w:rPr>
        <w:rFonts w:hint="default"/>
        <w:lang w:val="lt-LT" w:eastAsia="en-US" w:bidi="ar-SA"/>
      </w:rPr>
    </w:lvl>
    <w:lvl w:ilvl="5" w:tplc="8F02CFB2">
      <w:numFmt w:val="bullet"/>
      <w:lvlText w:val="•"/>
      <w:lvlJc w:val="left"/>
      <w:pPr>
        <w:ind w:left="3230" w:hanging="180"/>
      </w:pPr>
      <w:rPr>
        <w:rFonts w:hint="default"/>
        <w:lang w:val="lt-LT" w:eastAsia="en-US" w:bidi="ar-SA"/>
      </w:rPr>
    </w:lvl>
    <w:lvl w:ilvl="6" w:tplc="60E0E4C6">
      <w:numFmt w:val="bullet"/>
      <w:lvlText w:val="•"/>
      <w:lvlJc w:val="left"/>
      <w:pPr>
        <w:ind w:left="3872" w:hanging="180"/>
      </w:pPr>
      <w:rPr>
        <w:rFonts w:hint="default"/>
        <w:lang w:val="lt-LT" w:eastAsia="en-US" w:bidi="ar-SA"/>
      </w:rPr>
    </w:lvl>
    <w:lvl w:ilvl="7" w:tplc="0D7C9646">
      <w:numFmt w:val="bullet"/>
      <w:lvlText w:val="•"/>
      <w:lvlJc w:val="left"/>
      <w:pPr>
        <w:ind w:left="4514" w:hanging="180"/>
      </w:pPr>
      <w:rPr>
        <w:rFonts w:hint="default"/>
        <w:lang w:val="lt-LT" w:eastAsia="en-US" w:bidi="ar-SA"/>
      </w:rPr>
    </w:lvl>
    <w:lvl w:ilvl="8" w:tplc="6E063442">
      <w:numFmt w:val="bullet"/>
      <w:lvlText w:val="•"/>
      <w:lvlJc w:val="left"/>
      <w:pPr>
        <w:ind w:left="5156" w:hanging="180"/>
      </w:pPr>
      <w:rPr>
        <w:rFonts w:hint="default"/>
        <w:lang w:val="lt-LT" w:eastAsia="en-US" w:bidi="ar-SA"/>
      </w:rPr>
    </w:lvl>
  </w:abstractNum>
  <w:abstractNum w:abstractNumId="3" w15:restartNumberingAfterBreak="0">
    <w:nsid w:val="3C210A93"/>
    <w:multiLevelType w:val="hybridMultilevel"/>
    <w:tmpl w:val="B5F04E6E"/>
    <w:lvl w:ilvl="0" w:tplc="29AC0896">
      <w:numFmt w:val="bullet"/>
      <w:lvlText w:val="☐"/>
      <w:lvlJc w:val="left"/>
      <w:pPr>
        <w:ind w:left="190" w:hanging="178"/>
      </w:pPr>
      <w:rPr>
        <w:rFonts w:ascii="Segoe UI Symbol" w:eastAsia="Segoe UI Symbol" w:hAnsi="Segoe UI Symbol" w:cs="Segoe UI Symbol" w:hint="default"/>
        <w:b w:val="0"/>
        <w:bCs w:val="0"/>
        <w:i w:val="0"/>
        <w:iCs w:val="0"/>
        <w:spacing w:val="-1"/>
        <w:w w:val="82"/>
        <w:sz w:val="22"/>
        <w:szCs w:val="22"/>
        <w:lang w:val="lt-LT" w:eastAsia="en-US" w:bidi="ar-SA"/>
      </w:rPr>
    </w:lvl>
    <w:lvl w:ilvl="1" w:tplc="DBFE42EC">
      <w:numFmt w:val="bullet"/>
      <w:lvlText w:val="•"/>
      <w:lvlJc w:val="left"/>
      <w:pPr>
        <w:ind w:left="824" w:hanging="178"/>
      </w:pPr>
      <w:rPr>
        <w:rFonts w:hint="default"/>
        <w:lang w:val="lt-LT" w:eastAsia="en-US" w:bidi="ar-SA"/>
      </w:rPr>
    </w:lvl>
    <w:lvl w:ilvl="2" w:tplc="E3221516">
      <w:numFmt w:val="bullet"/>
      <w:lvlText w:val="•"/>
      <w:lvlJc w:val="left"/>
      <w:pPr>
        <w:ind w:left="1448" w:hanging="178"/>
      </w:pPr>
      <w:rPr>
        <w:rFonts w:hint="default"/>
        <w:lang w:val="lt-LT" w:eastAsia="en-US" w:bidi="ar-SA"/>
      </w:rPr>
    </w:lvl>
    <w:lvl w:ilvl="3" w:tplc="2EF4AEAA">
      <w:numFmt w:val="bullet"/>
      <w:lvlText w:val="•"/>
      <w:lvlJc w:val="left"/>
      <w:pPr>
        <w:ind w:left="2072" w:hanging="178"/>
      </w:pPr>
      <w:rPr>
        <w:rFonts w:hint="default"/>
        <w:lang w:val="lt-LT" w:eastAsia="en-US" w:bidi="ar-SA"/>
      </w:rPr>
    </w:lvl>
    <w:lvl w:ilvl="4" w:tplc="2D1E5C9C">
      <w:numFmt w:val="bullet"/>
      <w:lvlText w:val="•"/>
      <w:lvlJc w:val="left"/>
      <w:pPr>
        <w:ind w:left="2696" w:hanging="178"/>
      </w:pPr>
      <w:rPr>
        <w:rFonts w:hint="default"/>
        <w:lang w:val="lt-LT" w:eastAsia="en-US" w:bidi="ar-SA"/>
      </w:rPr>
    </w:lvl>
    <w:lvl w:ilvl="5" w:tplc="65D2C2B8">
      <w:numFmt w:val="bullet"/>
      <w:lvlText w:val="•"/>
      <w:lvlJc w:val="left"/>
      <w:pPr>
        <w:ind w:left="3320" w:hanging="178"/>
      </w:pPr>
      <w:rPr>
        <w:rFonts w:hint="default"/>
        <w:lang w:val="lt-LT" w:eastAsia="en-US" w:bidi="ar-SA"/>
      </w:rPr>
    </w:lvl>
    <w:lvl w:ilvl="6" w:tplc="9FC0FFB8">
      <w:numFmt w:val="bullet"/>
      <w:lvlText w:val="•"/>
      <w:lvlJc w:val="left"/>
      <w:pPr>
        <w:ind w:left="3944" w:hanging="178"/>
      </w:pPr>
      <w:rPr>
        <w:rFonts w:hint="default"/>
        <w:lang w:val="lt-LT" w:eastAsia="en-US" w:bidi="ar-SA"/>
      </w:rPr>
    </w:lvl>
    <w:lvl w:ilvl="7" w:tplc="F66C57AC">
      <w:numFmt w:val="bullet"/>
      <w:lvlText w:val="•"/>
      <w:lvlJc w:val="left"/>
      <w:pPr>
        <w:ind w:left="4568" w:hanging="178"/>
      </w:pPr>
      <w:rPr>
        <w:rFonts w:hint="default"/>
        <w:lang w:val="lt-LT" w:eastAsia="en-US" w:bidi="ar-SA"/>
      </w:rPr>
    </w:lvl>
    <w:lvl w:ilvl="8" w:tplc="BEA67D2A">
      <w:numFmt w:val="bullet"/>
      <w:lvlText w:val="•"/>
      <w:lvlJc w:val="left"/>
      <w:pPr>
        <w:ind w:left="5192" w:hanging="178"/>
      </w:pPr>
      <w:rPr>
        <w:rFonts w:hint="default"/>
        <w:lang w:val="lt-LT" w:eastAsia="en-US" w:bidi="ar-SA"/>
      </w:rPr>
    </w:lvl>
  </w:abstractNum>
  <w:abstractNum w:abstractNumId="4" w15:restartNumberingAfterBreak="0">
    <w:nsid w:val="40CE5678"/>
    <w:multiLevelType w:val="hybridMultilevel"/>
    <w:tmpl w:val="DD22E164"/>
    <w:lvl w:ilvl="0" w:tplc="3BBCF40A">
      <w:numFmt w:val="bullet"/>
      <w:lvlText w:val="o"/>
      <w:lvlJc w:val="left"/>
      <w:pPr>
        <w:ind w:left="1243" w:hanging="360"/>
      </w:pPr>
      <w:rPr>
        <w:rFonts w:ascii="Courier New" w:eastAsia="Courier New" w:hAnsi="Courier New" w:cs="Courier New" w:hint="default"/>
        <w:b w:val="0"/>
        <w:bCs w:val="0"/>
        <w:i w:val="0"/>
        <w:iCs w:val="0"/>
        <w:spacing w:val="0"/>
        <w:w w:val="100"/>
        <w:sz w:val="24"/>
        <w:szCs w:val="24"/>
        <w:lang w:val="lt-LT" w:eastAsia="en-US" w:bidi="ar-SA"/>
      </w:rPr>
    </w:lvl>
    <w:lvl w:ilvl="1" w:tplc="CFB00DCA">
      <w:numFmt w:val="bullet"/>
      <w:lvlText w:val="•"/>
      <w:lvlJc w:val="left"/>
      <w:pPr>
        <w:ind w:left="2128" w:hanging="360"/>
      </w:pPr>
      <w:rPr>
        <w:rFonts w:hint="default"/>
        <w:lang w:val="lt-LT" w:eastAsia="en-US" w:bidi="ar-SA"/>
      </w:rPr>
    </w:lvl>
    <w:lvl w:ilvl="2" w:tplc="63A08A76">
      <w:numFmt w:val="bullet"/>
      <w:lvlText w:val="•"/>
      <w:lvlJc w:val="left"/>
      <w:pPr>
        <w:ind w:left="3017" w:hanging="360"/>
      </w:pPr>
      <w:rPr>
        <w:rFonts w:hint="default"/>
        <w:lang w:val="lt-LT" w:eastAsia="en-US" w:bidi="ar-SA"/>
      </w:rPr>
    </w:lvl>
    <w:lvl w:ilvl="3" w:tplc="48289A4C">
      <w:numFmt w:val="bullet"/>
      <w:lvlText w:val="•"/>
      <w:lvlJc w:val="left"/>
      <w:pPr>
        <w:ind w:left="3905" w:hanging="360"/>
      </w:pPr>
      <w:rPr>
        <w:rFonts w:hint="default"/>
        <w:lang w:val="lt-LT" w:eastAsia="en-US" w:bidi="ar-SA"/>
      </w:rPr>
    </w:lvl>
    <w:lvl w:ilvl="4" w:tplc="F6C6D394">
      <w:numFmt w:val="bullet"/>
      <w:lvlText w:val="•"/>
      <w:lvlJc w:val="left"/>
      <w:pPr>
        <w:ind w:left="4794" w:hanging="360"/>
      </w:pPr>
      <w:rPr>
        <w:rFonts w:hint="default"/>
        <w:lang w:val="lt-LT" w:eastAsia="en-US" w:bidi="ar-SA"/>
      </w:rPr>
    </w:lvl>
    <w:lvl w:ilvl="5" w:tplc="4E4AD898">
      <w:numFmt w:val="bullet"/>
      <w:lvlText w:val="•"/>
      <w:lvlJc w:val="left"/>
      <w:pPr>
        <w:ind w:left="5683" w:hanging="360"/>
      </w:pPr>
      <w:rPr>
        <w:rFonts w:hint="default"/>
        <w:lang w:val="lt-LT" w:eastAsia="en-US" w:bidi="ar-SA"/>
      </w:rPr>
    </w:lvl>
    <w:lvl w:ilvl="6" w:tplc="DA5EEC52">
      <w:numFmt w:val="bullet"/>
      <w:lvlText w:val="•"/>
      <w:lvlJc w:val="left"/>
      <w:pPr>
        <w:ind w:left="6571" w:hanging="360"/>
      </w:pPr>
      <w:rPr>
        <w:rFonts w:hint="default"/>
        <w:lang w:val="lt-LT" w:eastAsia="en-US" w:bidi="ar-SA"/>
      </w:rPr>
    </w:lvl>
    <w:lvl w:ilvl="7" w:tplc="91525E3E">
      <w:numFmt w:val="bullet"/>
      <w:lvlText w:val="•"/>
      <w:lvlJc w:val="left"/>
      <w:pPr>
        <w:ind w:left="7460" w:hanging="360"/>
      </w:pPr>
      <w:rPr>
        <w:rFonts w:hint="default"/>
        <w:lang w:val="lt-LT" w:eastAsia="en-US" w:bidi="ar-SA"/>
      </w:rPr>
    </w:lvl>
    <w:lvl w:ilvl="8" w:tplc="DFB4B628">
      <w:numFmt w:val="bullet"/>
      <w:lvlText w:val="•"/>
      <w:lvlJc w:val="left"/>
      <w:pPr>
        <w:ind w:left="8349" w:hanging="360"/>
      </w:pPr>
      <w:rPr>
        <w:rFonts w:hint="default"/>
        <w:lang w:val="lt-LT" w:eastAsia="en-US" w:bidi="ar-SA"/>
      </w:rPr>
    </w:lvl>
  </w:abstractNum>
  <w:abstractNum w:abstractNumId="5" w15:restartNumberingAfterBreak="0">
    <w:nsid w:val="579256A1"/>
    <w:multiLevelType w:val="hybridMultilevel"/>
    <w:tmpl w:val="734A48D4"/>
    <w:lvl w:ilvl="0" w:tplc="5BE245FE">
      <w:numFmt w:val="bullet"/>
      <w:lvlText w:val="o"/>
      <w:lvlJc w:val="left"/>
      <w:pPr>
        <w:ind w:left="1243" w:hanging="360"/>
      </w:pPr>
      <w:rPr>
        <w:rFonts w:ascii="Courier New" w:eastAsia="Courier New" w:hAnsi="Courier New" w:cs="Courier New" w:hint="default"/>
        <w:b w:val="0"/>
        <w:bCs w:val="0"/>
        <w:i w:val="0"/>
        <w:iCs w:val="0"/>
        <w:spacing w:val="0"/>
        <w:w w:val="100"/>
        <w:sz w:val="24"/>
        <w:szCs w:val="24"/>
        <w:lang w:val="lt-LT" w:eastAsia="en-US" w:bidi="ar-SA"/>
      </w:rPr>
    </w:lvl>
    <w:lvl w:ilvl="1" w:tplc="AD8A224C">
      <w:numFmt w:val="bullet"/>
      <w:lvlText w:val="•"/>
      <w:lvlJc w:val="left"/>
      <w:pPr>
        <w:ind w:left="2128" w:hanging="360"/>
      </w:pPr>
      <w:rPr>
        <w:rFonts w:hint="default"/>
        <w:lang w:val="lt-LT" w:eastAsia="en-US" w:bidi="ar-SA"/>
      </w:rPr>
    </w:lvl>
    <w:lvl w:ilvl="2" w:tplc="1728BCE4">
      <w:numFmt w:val="bullet"/>
      <w:lvlText w:val="•"/>
      <w:lvlJc w:val="left"/>
      <w:pPr>
        <w:ind w:left="3017" w:hanging="360"/>
      </w:pPr>
      <w:rPr>
        <w:rFonts w:hint="default"/>
        <w:lang w:val="lt-LT" w:eastAsia="en-US" w:bidi="ar-SA"/>
      </w:rPr>
    </w:lvl>
    <w:lvl w:ilvl="3" w:tplc="29E49B26">
      <w:numFmt w:val="bullet"/>
      <w:lvlText w:val="•"/>
      <w:lvlJc w:val="left"/>
      <w:pPr>
        <w:ind w:left="3905" w:hanging="360"/>
      </w:pPr>
      <w:rPr>
        <w:rFonts w:hint="default"/>
        <w:lang w:val="lt-LT" w:eastAsia="en-US" w:bidi="ar-SA"/>
      </w:rPr>
    </w:lvl>
    <w:lvl w:ilvl="4" w:tplc="85966FC0">
      <w:numFmt w:val="bullet"/>
      <w:lvlText w:val="•"/>
      <w:lvlJc w:val="left"/>
      <w:pPr>
        <w:ind w:left="4794" w:hanging="360"/>
      </w:pPr>
      <w:rPr>
        <w:rFonts w:hint="default"/>
        <w:lang w:val="lt-LT" w:eastAsia="en-US" w:bidi="ar-SA"/>
      </w:rPr>
    </w:lvl>
    <w:lvl w:ilvl="5" w:tplc="9C68B7E0">
      <w:numFmt w:val="bullet"/>
      <w:lvlText w:val="•"/>
      <w:lvlJc w:val="left"/>
      <w:pPr>
        <w:ind w:left="5683" w:hanging="360"/>
      </w:pPr>
      <w:rPr>
        <w:rFonts w:hint="default"/>
        <w:lang w:val="lt-LT" w:eastAsia="en-US" w:bidi="ar-SA"/>
      </w:rPr>
    </w:lvl>
    <w:lvl w:ilvl="6" w:tplc="A97C7692">
      <w:numFmt w:val="bullet"/>
      <w:lvlText w:val="•"/>
      <w:lvlJc w:val="left"/>
      <w:pPr>
        <w:ind w:left="6571" w:hanging="360"/>
      </w:pPr>
      <w:rPr>
        <w:rFonts w:hint="default"/>
        <w:lang w:val="lt-LT" w:eastAsia="en-US" w:bidi="ar-SA"/>
      </w:rPr>
    </w:lvl>
    <w:lvl w:ilvl="7" w:tplc="276CABF2">
      <w:numFmt w:val="bullet"/>
      <w:lvlText w:val="•"/>
      <w:lvlJc w:val="left"/>
      <w:pPr>
        <w:ind w:left="7460" w:hanging="360"/>
      </w:pPr>
      <w:rPr>
        <w:rFonts w:hint="default"/>
        <w:lang w:val="lt-LT" w:eastAsia="en-US" w:bidi="ar-SA"/>
      </w:rPr>
    </w:lvl>
    <w:lvl w:ilvl="8" w:tplc="EE3AE59A">
      <w:numFmt w:val="bullet"/>
      <w:lvlText w:val="•"/>
      <w:lvlJc w:val="left"/>
      <w:pPr>
        <w:ind w:left="8349" w:hanging="360"/>
      </w:pPr>
      <w:rPr>
        <w:rFonts w:hint="default"/>
        <w:lang w:val="lt-LT" w:eastAsia="en-US" w:bidi="ar-SA"/>
      </w:rPr>
    </w:lvl>
  </w:abstractNum>
  <w:abstractNum w:abstractNumId="6" w15:restartNumberingAfterBreak="0">
    <w:nsid w:val="5AE4268C"/>
    <w:multiLevelType w:val="hybridMultilevel"/>
    <w:tmpl w:val="240E8578"/>
    <w:lvl w:ilvl="0" w:tplc="E1E46530">
      <w:start w:val="4"/>
      <w:numFmt w:val="decimal"/>
      <w:lvlText w:val="%1."/>
      <w:lvlJc w:val="left"/>
      <w:pPr>
        <w:ind w:left="734" w:hanging="36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65C82866">
      <w:numFmt w:val="bullet"/>
      <w:lvlText w:val="•"/>
      <w:lvlJc w:val="left"/>
      <w:pPr>
        <w:ind w:left="1310" w:hanging="360"/>
      </w:pPr>
      <w:rPr>
        <w:rFonts w:hint="default"/>
        <w:lang w:val="lt-LT" w:eastAsia="en-US" w:bidi="ar-SA"/>
      </w:rPr>
    </w:lvl>
    <w:lvl w:ilvl="2" w:tplc="58B47BCC">
      <w:numFmt w:val="bullet"/>
      <w:lvlText w:val="•"/>
      <w:lvlJc w:val="left"/>
      <w:pPr>
        <w:ind w:left="1880" w:hanging="360"/>
      </w:pPr>
      <w:rPr>
        <w:rFonts w:hint="default"/>
        <w:lang w:val="lt-LT" w:eastAsia="en-US" w:bidi="ar-SA"/>
      </w:rPr>
    </w:lvl>
    <w:lvl w:ilvl="3" w:tplc="9FA8684C">
      <w:numFmt w:val="bullet"/>
      <w:lvlText w:val="•"/>
      <w:lvlJc w:val="left"/>
      <w:pPr>
        <w:ind w:left="2450" w:hanging="360"/>
      </w:pPr>
      <w:rPr>
        <w:rFonts w:hint="default"/>
        <w:lang w:val="lt-LT" w:eastAsia="en-US" w:bidi="ar-SA"/>
      </w:rPr>
    </w:lvl>
    <w:lvl w:ilvl="4" w:tplc="B9AC95AE">
      <w:numFmt w:val="bullet"/>
      <w:lvlText w:val="•"/>
      <w:lvlJc w:val="left"/>
      <w:pPr>
        <w:ind w:left="3020" w:hanging="360"/>
      </w:pPr>
      <w:rPr>
        <w:rFonts w:hint="default"/>
        <w:lang w:val="lt-LT" w:eastAsia="en-US" w:bidi="ar-SA"/>
      </w:rPr>
    </w:lvl>
    <w:lvl w:ilvl="5" w:tplc="9AA2B7BC">
      <w:numFmt w:val="bullet"/>
      <w:lvlText w:val="•"/>
      <w:lvlJc w:val="left"/>
      <w:pPr>
        <w:ind w:left="3590" w:hanging="360"/>
      </w:pPr>
      <w:rPr>
        <w:rFonts w:hint="default"/>
        <w:lang w:val="lt-LT" w:eastAsia="en-US" w:bidi="ar-SA"/>
      </w:rPr>
    </w:lvl>
    <w:lvl w:ilvl="6" w:tplc="5F64FDA0">
      <w:numFmt w:val="bullet"/>
      <w:lvlText w:val="•"/>
      <w:lvlJc w:val="left"/>
      <w:pPr>
        <w:ind w:left="4160" w:hanging="360"/>
      </w:pPr>
      <w:rPr>
        <w:rFonts w:hint="default"/>
        <w:lang w:val="lt-LT" w:eastAsia="en-US" w:bidi="ar-SA"/>
      </w:rPr>
    </w:lvl>
    <w:lvl w:ilvl="7" w:tplc="AB30C280">
      <w:numFmt w:val="bullet"/>
      <w:lvlText w:val="•"/>
      <w:lvlJc w:val="left"/>
      <w:pPr>
        <w:ind w:left="4730" w:hanging="360"/>
      </w:pPr>
      <w:rPr>
        <w:rFonts w:hint="default"/>
        <w:lang w:val="lt-LT" w:eastAsia="en-US" w:bidi="ar-SA"/>
      </w:rPr>
    </w:lvl>
    <w:lvl w:ilvl="8" w:tplc="2AD6CDA4">
      <w:numFmt w:val="bullet"/>
      <w:lvlText w:val="•"/>
      <w:lvlJc w:val="left"/>
      <w:pPr>
        <w:ind w:left="5300" w:hanging="360"/>
      </w:pPr>
      <w:rPr>
        <w:rFonts w:hint="default"/>
        <w:lang w:val="lt-LT" w:eastAsia="en-US" w:bidi="ar-SA"/>
      </w:rPr>
    </w:lvl>
  </w:abstractNum>
  <w:abstractNum w:abstractNumId="7" w15:restartNumberingAfterBreak="0">
    <w:nsid w:val="5FA518B1"/>
    <w:multiLevelType w:val="hybridMultilevel"/>
    <w:tmpl w:val="D1040140"/>
    <w:lvl w:ilvl="0" w:tplc="73AAA9A0">
      <w:start w:val="6"/>
      <w:numFmt w:val="decimal"/>
      <w:lvlText w:val="%1"/>
      <w:lvlJc w:val="left"/>
      <w:pPr>
        <w:ind w:left="194" w:hanging="18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F3A46838">
      <w:numFmt w:val="bullet"/>
      <w:lvlText w:val="•"/>
      <w:lvlJc w:val="left"/>
      <w:pPr>
        <w:ind w:left="824" w:hanging="180"/>
      </w:pPr>
      <w:rPr>
        <w:rFonts w:hint="default"/>
        <w:lang w:val="lt-LT" w:eastAsia="en-US" w:bidi="ar-SA"/>
      </w:rPr>
    </w:lvl>
    <w:lvl w:ilvl="2" w:tplc="B7FE1A74">
      <w:numFmt w:val="bullet"/>
      <w:lvlText w:val="•"/>
      <w:lvlJc w:val="left"/>
      <w:pPr>
        <w:ind w:left="1448" w:hanging="180"/>
      </w:pPr>
      <w:rPr>
        <w:rFonts w:hint="default"/>
        <w:lang w:val="lt-LT" w:eastAsia="en-US" w:bidi="ar-SA"/>
      </w:rPr>
    </w:lvl>
    <w:lvl w:ilvl="3" w:tplc="40BA9F96">
      <w:numFmt w:val="bullet"/>
      <w:lvlText w:val="•"/>
      <w:lvlJc w:val="left"/>
      <w:pPr>
        <w:ind w:left="2072" w:hanging="180"/>
      </w:pPr>
      <w:rPr>
        <w:rFonts w:hint="default"/>
        <w:lang w:val="lt-LT" w:eastAsia="en-US" w:bidi="ar-SA"/>
      </w:rPr>
    </w:lvl>
    <w:lvl w:ilvl="4" w:tplc="DBD2C3C0">
      <w:numFmt w:val="bullet"/>
      <w:lvlText w:val="•"/>
      <w:lvlJc w:val="left"/>
      <w:pPr>
        <w:ind w:left="2696" w:hanging="180"/>
      </w:pPr>
      <w:rPr>
        <w:rFonts w:hint="default"/>
        <w:lang w:val="lt-LT" w:eastAsia="en-US" w:bidi="ar-SA"/>
      </w:rPr>
    </w:lvl>
    <w:lvl w:ilvl="5" w:tplc="3968A842">
      <w:numFmt w:val="bullet"/>
      <w:lvlText w:val="•"/>
      <w:lvlJc w:val="left"/>
      <w:pPr>
        <w:ind w:left="3320" w:hanging="180"/>
      </w:pPr>
      <w:rPr>
        <w:rFonts w:hint="default"/>
        <w:lang w:val="lt-LT" w:eastAsia="en-US" w:bidi="ar-SA"/>
      </w:rPr>
    </w:lvl>
    <w:lvl w:ilvl="6" w:tplc="9BC8EF92">
      <w:numFmt w:val="bullet"/>
      <w:lvlText w:val="•"/>
      <w:lvlJc w:val="left"/>
      <w:pPr>
        <w:ind w:left="3944" w:hanging="180"/>
      </w:pPr>
      <w:rPr>
        <w:rFonts w:hint="default"/>
        <w:lang w:val="lt-LT" w:eastAsia="en-US" w:bidi="ar-SA"/>
      </w:rPr>
    </w:lvl>
    <w:lvl w:ilvl="7" w:tplc="49D842A0">
      <w:numFmt w:val="bullet"/>
      <w:lvlText w:val="•"/>
      <w:lvlJc w:val="left"/>
      <w:pPr>
        <w:ind w:left="4568" w:hanging="180"/>
      </w:pPr>
      <w:rPr>
        <w:rFonts w:hint="default"/>
        <w:lang w:val="lt-LT" w:eastAsia="en-US" w:bidi="ar-SA"/>
      </w:rPr>
    </w:lvl>
    <w:lvl w:ilvl="8" w:tplc="63869F42">
      <w:numFmt w:val="bullet"/>
      <w:lvlText w:val="•"/>
      <w:lvlJc w:val="left"/>
      <w:pPr>
        <w:ind w:left="5192" w:hanging="180"/>
      </w:pPr>
      <w:rPr>
        <w:rFonts w:hint="default"/>
        <w:lang w:val="lt-LT" w:eastAsia="en-US" w:bidi="ar-SA"/>
      </w:rPr>
    </w:lvl>
  </w:abstractNum>
  <w:abstractNum w:abstractNumId="8" w15:restartNumberingAfterBreak="0">
    <w:nsid w:val="72160A02"/>
    <w:multiLevelType w:val="hybridMultilevel"/>
    <w:tmpl w:val="3586B4BE"/>
    <w:lvl w:ilvl="0" w:tplc="64BAB70C">
      <w:numFmt w:val="bullet"/>
      <w:lvlText w:val="●"/>
      <w:lvlJc w:val="left"/>
      <w:pPr>
        <w:ind w:left="374" w:hanging="360"/>
      </w:pPr>
      <w:rPr>
        <w:rFonts w:ascii="Microsoft Sans Serif" w:eastAsia="Microsoft Sans Serif" w:hAnsi="Microsoft Sans Serif" w:cs="Microsoft Sans Serif" w:hint="default"/>
        <w:b w:val="0"/>
        <w:bCs w:val="0"/>
        <w:i w:val="0"/>
        <w:iCs w:val="0"/>
        <w:spacing w:val="0"/>
        <w:w w:val="100"/>
        <w:sz w:val="24"/>
        <w:szCs w:val="24"/>
        <w:lang w:val="lt-LT" w:eastAsia="en-US" w:bidi="ar-SA"/>
      </w:rPr>
    </w:lvl>
    <w:lvl w:ilvl="1" w:tplc="F848AF2C">
      <w:numFmt w:val="bullet"/>
      <w:lvlText w:val="•"/>
      <w:lvlJc w:val="left"/>
      <w:pPr>
        <w:ind w:left="986" w:hanging="360"/>
      </w:pPr>
      <w:rPr>
        <w:rFonts w:hint="default"/>
        <w:lang w:val="lt-LT" w:eastAsia="en-US" w:bidi="ar-SA"/>
      </w:rPr>
    </w:lvl>
    <w:lvl w:ilvl="2" w:tplc="C84EF724">
      <w:numFmt w:val="bullet"/>
      <w:lvlText w:val="•"/>
      <w:lvlJc w:val="left"/>
      <w:pPr>
        <w:ind w:left="1592" w:hanging="360"/>
      </w:pPr>
      <w:rPr>
        <w:rFonts w:hint="default"/>
        <w:lang w:val="lt-LT" w:eastAsia="en-US" w:bidi="ar-SA"/>
      </w:rPr>
    </w:lvl>
    <w:lvl w:ilvl="3" w:tplc="C224636C">
      <w:numFmt w:val="bullet"/>
      <w:lvlText w:val="•"/>
      <w:lvlJc w:val="left"/>
      <w:pPr>
        <w:ind w:left="2198" w:hanging="360"/>
      </w:pPr>
      <w:rPr>
        <w:rFonts w:hint="default"/>
        <w:lang w:val="lt-LT" w:eastAsia="en-US" w:bidi="ar-SA"/>
      </w:rPr>
    </w:lvl>
    <w:lvl w:ilvl="4" w:tplc="AEB4BF00">
      <w:numFmt w:val="bullet"/>
      <w:lvlText w:val="•"/>
      <w:lvlJc w:val="left"/>
      <w:pPr>
        <w:ind w:left="2804" w:hanging="360"/>
      </w:pPr>
      <w:rPr>
        <w:rFonts w:hint="default"/>
        <w:lang w:val="lt-LT" w:eastAsia="en-US" w:bidi="ar-SA"/>
      </w:rPr>
    </w:lvl>
    <w:lvl w:ilvl="5" w:tplc="FD42803A">
      <w:numFmt w:val="bullet"/>
      <w:lvlText w:val="•"/>
      <w:lvlJc w:val="left"/>
      <w:pPr>
        <w:ind w:left="3410" w:hanging="360"/>
      </w:pPr>
      <w:rPr>
        <w:rFonts w:hint="default"/>
        <w:lang w:val="lt-LT" w:eastAsia="en-US" w:bidi="ar-SA"/>
      </w:rPr>
    </w:lvl>
    <w:lvl w:ilvl="6" w:tplc="C05AF072">
      <w:numFmt w:val="bullet"/>
      <w:lvlText w:val="•"/>
      <w:lvlJc w:val="left"/>
      <w:pPr>
        <w:ind w:left="4016" w:hanging="360"/>
      </w:pPr>
      <w:rPr>
        <w:rFonts w:hint="default"/>
        <w:lang w:val="lt-LT" w:eastAsia="en-US" w:bidi="ar-SA"/>
      </w:rPr>
    </w:lvl>
    <w:lvl w:ilvl="7" w:tplc="059690E0">
      <w:numFmt w:val="bullet"/>
      <w:lvlText w:val="•"/>
      <w:lvlJc w:val="left"/>
      <w:pPr>
        <w:ind w:left="4622" w:hanging="360"/>
      </w:pPr>
      <w:rPr>
        <w:rFonts w:hint="default"/>
        <w:lang w:val="lt-LT" w:eastAsia="en-US" w:bidi="ar-SA"/>
      </w:rPr>
    </w:lvl>
    <w:lvl w:ilvl="8" w:tplc="51547446">
      <w:numFmt w:val="bullet"/>
      <w:lvlText w:val="•"/>
      <w:lvlJc w:val="left"/>
      <w:pPr>
        <w:ind w:left="5228" w:hanging="360"/>
      </w:pPr>
      <w:rPr>
        <w:rFonts w:hint="default"/>
        <w:lang w:val="lt-LT" w:eastAsia="en-US" w:bidi="ar-SA"/>
      </w:rPr>
    </w:lvl>
  </w:abstractNum>
  <w:abstractNum w:abstractNumId="9" w15:restartNumberingAfterBreak="0">
    <w:nsid w:val="73107829"/>
    <w:multiLevelType w:val="hybridMultilevel"/>
    <w:tmpl w:val="FAAEA938"/>
    <w:lvl w:ilvl="0" w:tplc="700A93DC">
      <w:numFmt w:val="bullet"/>
      <w:lvlText w:val="o"/>
      <w:lvlJc w:val="left"/>
      <w:pPr>
        <w:ind w:left="1243" w:hanging="360"/>
      </w:pPr>
      <w:rPr>
        <w:rFonts w:ascii="Courier New" w:eastAsia="Courier New" w:hAnsi="Courier New" w:cs="Courier New" w:hint="default"/>
        <w:b w:val="0"/>
        <w:bCs w:val="0"/>
        <w:i w:val="0"/>
        <w:iCs w:val="0"/>
        <w:spacing w:val="0"/>
        <w:w w:val="100"/>
        <w:sz w:val="24"/>
        <w:szCs w:val="24"/>
        <w:lang w:val="lt-LT" w:eastAsia="en-US" w:bidi="ar-SA"/>
      </w:rPr>
    </w:lvl>
    <w:lvl w:ilvl="1" w:tplc="0A7452C8">
      <w:numFmt w:val="bullet"/>
      <w:lvlText w:val="•"/>
      <w:lvlJc w:val="left"/>
      <w:pPr>
        <w:ind w:left="2128" w:hanging="360"/>
      </w:pPr>
      <w:rPr>
        <w:rFonts w:hint="default"/>
        <w:lang w:val="lt-LT" w:eastAsia="en-US" w:bidi="ar-SA"/>
      </w:rPr>
    </w:lvl>
    <w:lvl w:ilvl="2" w:tplc="158AD11C">
      <w:numFmt w:val="bullet"/>
      <w:lvlText w:val="•"/>
      <w:lvlJc w:val="left"/>
      <w:pPr>
        <w:ind w:left="3017" w:hanging="360"/>
      </w:pPr>
      <w:rPr>
        <w:rFonts w:hint="default"/>
        <w:lang w:val="lt-LT" w:eastAsia="en-US" w:bidi="ar-SA"/>
      </w:rPr>
    </w:lvl>
    <w:lvl w:ilvl="3" w:tplc="95A6A494">
      <w:numFmt w:val="bullet"/>
      <w:lvlText w:val="•"/>
      <w:lvlJc w:val="left"/>
      <w:pPr>
        <w:ind w:left="3905" w:hanging="360"/>
      </w:pPr>
      <w:rPr>
        <w:rFonts w:hint="default"/>
        <w:lang w:val="lt-LT" w:eastAsia="en-US" w:bidi="ar-SA"/>
      </w:rPr>
    </w:lvl>
    <w:lvl w:ilvl="4" w:tplc="545A518E">
      <w:numFmt w:val="bullet"/>
      <w:lvlText w:val="•"/>
      <w:lvlJc w:val="left"/>
      <w:pPr>
        <w:ind w:left="4794" w:hanging="360"/>
      </w:pPr>
      <w:rPr>
        <w:rFonts w:hint="default"/>
        <w:lang w:val="lt-LT" w:eastAsia="en-US" w:bidi="ar-SA"/>
      </w:rPr>
    </w:lvl>
    <w:lvl w:ilvl="5" w:tplc="1EBA2494">
      <w:numFmt w:val="bullet"/>
      <w:lvlText w:val="•"/>
      <w:lvlJc w:val="left"/>
      <w:pPr>
        <w:ind w:left="5683" w:hanging="360"/>
      </w:pPr>
      <w:rPr>
        <w:rFonts w:hint="default"/>
        <w:lang w:val="lt-LT" w:eastAsia="en-US" w:bidi="ar-SA"/>
      </w:rPr>
    </w:lvl>
    <w:lvl w:ilvl="6" w:tplc="A4F6DA3E">
      <w:numFmt w:val="bullet"/>
      <w:lvlText w:val="•"/>
      <w:lvlJc w:val="left"/>
      <w:pPr>
        <w:ind w:left="6571" w:hanging="360"/>
      </w:pPr>
      <w:rPr>
        <w:rFonts w:hint="default"/>
        <w:lang w:val="lt-LT" w:eastAsia="en-US" w:bidi="ar-SA"/>
      </w:rPr>
    </w:lvl>
    <w:lvl w:ilvl="7" w:tplc="27AA1CF2">
      <w:numFmt w:val="bullet"/>
      <w:lvlText w:val="•"/>
      <w:lvlJc w:val="left"/>
      <w:pPr>
        <w:ind w:left="7460" w:hanging="360"/>
      </w:pPr>
      <w:rPr>
        <w:rFonts w:hint="default"/>
        <w:lang w:val="lt-LT" w:eastAsia="en-US" w:bidi="ar-SA"/>
      </w:rPr>
    </w:lvl>
    <w:lvl w:ilvl="8" w:tplc="B87A9032">
      <w:numFmt w:val="bullet"/>
      <w:lvlText w:val="•"/>
      <w:lvlJc w:val="left"/>
      <w:pPr>
        <w:ind w:left="8349" w:hanging="360"/>
      </w:pPr>
      <w:rPr>
        <w:rFonts w:hint="default"/>
        <w:lang w:val="lt-LT" w:eastAsia="en-US" w:bidi="ar-SA"/>
      </w:rPr>
    </w:lvl>
  </w:abstractNum>
  <w:abstractNum w:abstractNumId="10" w15:restartNumberingAfterBreak="0">
    <w:nsid w:val="79F50845"/>
    <w:multiLevelType w:val="hybridMultilevel"/>
    <w:tmpl w:val="015ED07C"/>
    <w:lvl w:ilvl="0" w:tplc="A634C9CE">
      <w:numFmt w:val="bullet"/>
      <w:lvlText w:val="●"/>
      <w:lvlJc w:val="left"/>
      <w:pPr>
        <w:ind w:left="523" w:hanging="360"/>
      </w:pPr>
      <w:rPr>
        <w:rFonts w:ascii="Microsoft Sans Serif" w:eastAsia="Microsoft Sans Serif" w:hAnsi="Microsoft Sans Serif" w:cs="Microsoft Sans Serif" w:hint="default"/>
        <w:b w:val="0"/>
        <w:bCs w:val="0"/>
        <w:i w:val="0"/>
        <w:iCs w:val="0"/>
        <w:spacing w:val="0"/>
        <w:w w:val="100"/>
        <w:sz w:val="24"/>
        <w:szCs w:val="24"/>
        <w:lang w:val="lt-LT" w:eastAsia="en-US" w:bidi="ar-SA"/>
      </w:rPr>
    </w:lvl>
    <w:lvl w:ilvl="1" w:tplc="6742A9AC">
      <w:numFmt w:val="bullet"/>
      <w:lvlText w:val="●"/>
      <w:lvlJc w:val="left"/>
      <w:pPr>
        <w:ind w:left="883" w:hanging="360"/>
      </w:pPr>
      <w:rPr>
        <w:rFonts w:ascii="Microsoft Sans Serif" w:eastAsia="Microsoft Sans Serif" w:hAnsi="Microsoft Sans Serif" w:cs="Microsoft Sans Serif" w:hint="default"/>
        <w:b w:val="0"/>
        <w:bCs w:val="0"/>
        <w:i w:val="0"/>
        <w:iCs w:val="0"/>
        <w:spacing w:val="0"/>
        <w:w w:val="100"/>
        <w:sz w:val="24"/>
        <w:szCs w:val="24"/>
        <w:lang w:val="lt-LT" w:eastAsia="en-US" w:bidi="ar-SA"/>
      </w:rPr>
    </w:lvl>
    <w:lvl w:ilvl="2" w:tplc="D3CE2D94">
      <w:numFmt w:val="bullet"/>
      <w:lvlText w:val="•"/>
      <w:lvlJc w:val="left"/>
      <w:pPr>
        <w:ind w:left="1907" w:hanging="360"/>
      </w:pPr>
      <w:rPr>
        <w:rFonts w:hint="default"/>
        <w:lang w:val="lt-LT" w:eastAsia="en-US" w:bidi="ar-SA"/>
      </w:rPr>
    </w:lvl>
    <w:lvl w:ilvl="3" w:tplc="ED30C942">
      <w:numFmt w:val="bullet"/>
      <w:lvlText w:val="•"/>
      <w:lvlJc w:val="left"/>
      <w:pPr>
        <w:ind w:left="2934" w:hanging="360"/>
      </w:pPr>
      <w:rPr>
        <w:rFonts w:hint="default"/>
        <w:lang w:val="lt-LT" w:eastAsia="en-US" w:bidi="ar-SA"/>
      </w:rPr>
    </w:lvl>
    <w:lvl w:ilvl="4" w:tplc="713C76A4">
      <w:numFmt w:val="bullet"/>
      <w:lvlText w:val="•"/>
      <w:lvlJc w:val="left"/>
      <w:pPr>
        <w:ind w:left="3962" w:hanging="360"/>
      </w:pPr>
      <w:rPr>
        <w:rFonts w:hint="default"/>
        <w:lang w:val="lt-LT" w:eastAsia="en-US" w:bidi="ar-SA"/>
      </w:rPr>
    </w:lvl>
    <w:lvl w:ilvl="5" w:tplc="E7E4CC28">
      <w:numFmt w:val="bullet"/>
      <w:lvlText w:val="•"/>
      <w:lvlJc w:val="left"/>
      <w:pPr>
        <w:ind w:left="4989" w:hanging="360"/>
      </w:pPr>
      <w:rPr>
        <w:rFonts w:hint="default"/>
        <w:lang w:val="lt-LT" w:eastAsia="en-US" w:bidi="ar-SA"/>
      </w:rPr>
    </w:lvl>
    <w:lvl w:ilvl="6" w:tplc="C572572C">
      <w:numFmt w:val="bullet"/>
      <w:lvlText w:val="•"/>
      <w:lvlJc w:val="left"/>
      <w:pPr>
        <w:ind w:left="6016" w:hanging="360"/>
      </w:pPr>
      <w:rPr>
        <w:rFonts w:hint="default"/>
        <w:lang w:val="lt-LT" w:eastAsia="en-US" w:bidi="ar-SA"/>
      </w:rPr>
    </w:lvl>
    <w:lvl w:ilvl="7" w:tplc="CAA24BA8">
      <w:numFmt w:val="bullet"/>
      <w:lvlText w:val="•"/>
      <w:lvlJc w:val="left"/>
      <w:pPr>
        <w:ind w:left="7044" w:hanging="360"/>
      </w:pPr>
      <w:rPr>
        <w:rFonts w:hint="default"/>
        <w:lang w:val="lt-LT" w:eastAsia="en-US" w:bidi="ar-SA"/>
      </w:rPr>
    </w:lvl>
    <w:lvl w:ilvl="8" w:tplc="D33AD208">
      <w:numFmt w:val="bullet"/>
      <w:lvlText w:val="•"/>
      <w:lvlJc w:val="left"/>
      <w:pPr>
        <w:ind w:left="8071" w:hanging="360"/>
      </w:pPr>
      <w:rPr>
        <w:rFonts w:hint="default"/>
        <w:lang w:val="lt-LT" w:eastAsia="en-US" w:bidi="ar-SA"/>
      </w:rPr>
    </w:lvl>
  </w:abstractNum>
  <w:num w:numId="1" w16cid:durableId="1705444989">
    <w:abstractNumId w:val="1"/>
  </w:num>
  <w:num w:numId="2" w16cid:durableId="1641568016">
    <w:abstractNumId w:val="6"/>
  </w:num>
  <w:num w:numId="3" w16cid:durableId="332609352">
    <w:abstractNumId w:val="3"/>
  </w:num>
  <w:num w:numId="4" w16cid:durableId="903762983">
    <w:abstractNumId w:val="7"/>
  </w:num>
  <w:num w:numId="5" w16cid:durableId="301352269">
    <w:abstractNumId w:val="2"/>
  </w:num>
  <w:num w:numId="6" w16cid:durableId="1984190351">
    <w:abstractNumId w:val="0"/>
  </w:num>
  <w:num w:numId="7" w16cid:durableId="480539338">
    <w:abstractNumId w:val="8"/>
  </w:num>
  <w:num w:numId="8" w16cid:durableId="1795827577">
    <w:abstractNumId w:val="9"/>
  </w:num>
  <w:num w:numId="9" w16cid:durableId="2138982056">
    <w:abstractNumId w:val="5"/>
  </w:num>
  <w:num w:numId="10" w16cid:durableId="728959633">
    <w:abstractNumId w:val="4"/>
  </w:num>
  <w:num w:numId="11" w16cid:durableId="1842157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7C"/>
    <w:rsid w:val="00015F80"/>
    <w:rsid w:val="004F3128"/>
    <w:rsid w:val="009B3899"/>
    <w:rsid w:val="00BB3D1B"/>
    <w:rsid w:val="00DB747C"/>
    <w:rsid w:val="00DE04B7"/>
    <w:rsid w:val="00FB7F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F7C4"/>
  <w15:docId w15:val="{C1832607-C20E-4B20-ADAE-338F0FEF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2" w:hanging="360"/>
    </w:pPr>
    <w:rPr>
      <w:sz w:val="24"/>
      <w:szCs w:val="24"/>
    </w:rPr>
  </w:style>
  <w:style w:type="paragraph" w:styleId="Title">
    <w:name w:val="Title"/>
    <w:basedOn w:val="Normal"/>
    <w:uiPriority w:val="10"/>
    <w:qFormat/>
    <w:pPr>
      <w:spacing w:before="1"/>
      <w:ind w:left="3457" w:right="673"/>
    </w:pPr>
    <w:rPr>
      <w:rFonts w:ascii="Calibri" w:eastAsia="Calibri" w:hAnsi="Calibri" w:cs="Calibri"/>
      <w:sz w:val="40"/>
      <w:szCs w:val="40"/>
    </w:rPr>
  </w:style>
  <w:style w:type="paragraph" w:styleId="ListParagraph">
    <w:name w:val="List Paragraph"/>
    <w:basedOn w:val="Normal"/>
    <w:uiPriority w:val="1"/>
    <w:qFormat/>
    <w:pPr>
      <w:spacing w:before="132"/>
      <w:ind w:left="12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am.lrv.lt/uploads/sam/documents/files/Veiklos_sritys/visuomenes-sveikatos-prieziura/Papildoma%2C%20alternatyvi%20SP/SAM%20%C4%AFsakymas%20V-2632.docx" TargetMode="External"/><Relationship Id="rId18" Type="http://schemas.openxmlformats.org/officeDocument/2006/relationships/hyperlink" Target="https://www.e-tar.lt/portal/lt/legalAct/2fe3218028b811eb932eb1ed7f923910" TargetMode="External"/><Relationship Id="rId26" Type="http://schemas.openxmlformats.org/officeDocument/2006/relationships/hyperlink" Target="https://www.e-tar.lt/portal/lt/legalAct/9e44e1d02e5e11eb932eb1ed7f923910" TargetMode="External"/><Relationship Id="rId39" Type="http://schemas.openxmlformats.org/officeDocument/2006/relationships/hyperlink" Target="https://revistaclinicapsicologica.com/archivesarticle.php?id=37" TargetMode="External"/><Relationship Id="rId21" Type="http://schemas.openxmlformats.org/officeDocument/2006/relationships/hyperlink" Target="https://www.e-tar.lt/portal/lt/legalAct/9eda66300d5011ebb74de75171d26d52" TargetMode="External"/><Relationship Id="rId34" Type="http://schemas.openxmlformats.org/officeDocument/2006/relationships/hyperlink" Target="https://www.dkthr.de/therapeutisches-reiten/" TargetMode="External"/><Relationship Id="rId42" Type="http://schemas.openxmlformats.org/officeDocument/2006/relationships/hyperlink" Target="http://journals.ru.lv/index.php/SIE/article/view/385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tar.lt/portal/lt/legalAct/06d855403b7711eb8d9fe110e148c770" TargetMode="External"/><Relationship Id="rId29" Type="http://schemas.openxmlformats.org/officeDocument/2006/relationships/hyperlink" Target="http://ebook.vlk.lt/e.vadovas/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e-tar.lt/portal/lt/legalAct/5effedc0032b11ebb74de75171d26d52" TargetMode="External"/><Relationship Id="rId32" Type="http://schemas.openxmlformats.org/officeDocument/2006/relationships/hyperlink" Target="https://doi.org/10.1177/1533210107302397" TargetMode="External"/><Relationship Id="rId37" Type="http://schemas.openxmlformats.org/officeDocument/2006/relationships/hyperlink" Target="https://sm-hs.eu/lt/tag/dolphin-assisted-therapy-lt/" TargetMode="External"/><Relationship Id="rId40" Type="http://schemas.openxmlformats.org/officeDocument/2006/relationships/hyperlink" Target="http://journals.ku.lt/index.php/educs/article/view/66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tar.lt/portal/lt/legalAct/e70ae28049c411eb8d9fe110e148c770" TargetMode="External"/><Relationship Id="rId23" Type="http://schemas.openxmlformats.org/officeDocument/2006/relationships/hyperlink" Target="https://www.e-tar.lt/portal/lt/legalAct/5effedc0032b11ebb74de75171d26d52" TargetMode="External"/><Relationship Id="rId28" Type="http://schemas.openxmlformats.org/officeDocument/2006/relationships/hyperlink" Target="https://www.e-tar.lt/portal/lt/legalAct/a6c258102e5e11eb932eb1ed7f923910" TargetMode="External"/><Relationship Id="rId36" Type="http://schemas.openxmlformats.org/officeDocument/2006/relationships/hyperlink" Target="https://www.dkthr.de/therapeutisches-reiten/" TargetMode="External"/><Relationship Id="rId10" Type="http://schemas.openxmlformats.org/officeDocument/2006/relationships/image" Target="media/image4.png"/><Relationship Id="rId19" Type="http://schemas.openxmlformats.org/officeDocument/2006/relationships/hyperlink" Target="https://www.e-tar.lt/portal/lt/legalAct/2fe3218028b811eb932eb1ed7f923910" TargetMode="External"/><Relationship Id="rId31" Type="http://schemas.openxmlformats.org/officeDocument/2006/relationships/hyperlink" Target="http://dx.doi.org/10.5772/61117"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tar.lt/portal/lt/legalAct/e70ae28049c411eb8d9fe110e148c770" TargetMode="External"/><Relationship Id="rId22" Type="http://schemas.openxmlformats.org/officeDocument/2006/relationships/hyperlink" Target="https://www.e-tar.lt/portal/lt/legalAct/9eda66300d5011ebb74de75171d26d52" TargetMode="External"/><Relationship Id="rId27" Type="http://schemas.openxmlformats.org/officeDocument/2006/relationships/hyperlink" Target="https://www.e-tar.lt/portal/lt/legalAct/a6c258102e5e11eb932eb1ed7f923910" TargetMode="External"/><Relationship Id="rId30" Type="http://schemas.openxmlformats.org/officeDocument/2006/relationships/hyperlink" Target="http://doi.org/10.5200/sm-hs.2016.124" TargetMode="External"/><Relationship Id="rId35" Type="http://schemas.openxmlformats.org/officeDocument/2006/relationships/hyperlink" Target="https://soundideas.pugetsound.edu/cgi/viewcontent.cgi?article=1029" TargetMode="External"/><Relationship Id="rId43" Type="http://schemas.openxmlformats.org/officeDocument/2006/relationships/hyperlink" Target="https://sm-hs.eu/tag/developmental-disorders/"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sam.lrv.lt/uploads/sam/documents/files/Veiklos_sritys/visuomenes-sveikatos-prieziura/Papildoma%2C%20alternatyvi%20SP/SAM%20%C4%AFsakymas%20V-2632.docx" TargetMode="External"/><Relationship Id="rId17" Type="http://schemas.openxmlformats.org/officeDocument/2006/relationships/hyperlink" Target="https://www.e-tar.lt/portal/lt/legalAct/06d855403b7711eb8d9fe110e148c770" TargetMode="External"/><Relationship Id="rId25" Type="http://schemas.openxmlformats.org/officeDocument/2006/relationships/hyperlink" Target="https://www.e-tar.lt/portal/lt/legalAct/9e44e1d02e5e11eb932eb1ed7f923910" TargetMode="External"/><Relationship Id="rId33" Type="http://schemas.openxmlformats.org/officeDocument/2006/relationships/hyperlink" Target="http://www.ztr-koeln.de/ztr_leichte_sprache.html" TargetMode="External"/><Relationship Id="rId38" Type="http://schemas.openxmlformats.org/officeDocument/2006/relationships/hyperlink" Target="https://journals.lsu.lt/reabilitacijos-mokslai/article/download/783/743" TargetMode="External"/><Relationship Id="rId46" Type="http://schemas.openxmlformats.org/officeDocument/2006/relationships/theme" Target="theme/theme1.xml"/><Relationship Id="rId20" Type="http://schemas.openxmlformats.org/officeDocument/2006/relationships/hyperlink" Target="https://www.e-tar.lt/portal/lt/legalAct/2fe3218028b811eb932eb1ed7f923910" TargetMode="External"/><Relationship Id="rId41" Type="http://schemas.openxmlformats.org/officeDocument/2006/relationships/hyperlink" Target="http://www.socialwelfare.eu/index.php/sw/article/view/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4816</Words>
  <Characters>27457</Characters>
  <Application>Microsoft Office Word</Application>
  <DocSecurity>4</DocSecurity>
  <Lines>228</Lines>
  <Paragraphs>64</Paragraphs>
  <ScaleCrop>false</ScaleCrop>
  <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JŪRŲ MUZIEJUS              DELFINŲ TERAPIJOS CENTRAS</dc:title>
  <dc:creator>prof.dr. Daiva Mockevičienė</dc:creator>
  <cp:lastModifiedBy>Andra Lukošienė</cp:lastModifiedBy>
  <cp:revision>2</cp:revision>
  <dcterms:created xsi:type="dcterms:W3CDTF">2024-07-10T12:04:00Z</dcterms:created>
  <dcterms:modified xsi:type="dcterms:W3CDTF">2024-07-10T12:04:00Z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2024-04-14T00:00:00Z</vt:filetime>
  </property>
  <property fmtid="{D5CDD505-2E9C-101B-9397-08002B2CF9AE}" pid="3" name="Creator">
    <vt:lpwstr>Microsoft® Word 2016</vt:lpwstr>
  </property>
  <property fmtid="{D5CDD505-2E9C-101B-9397-08002B2CF9AE}" pid="4" name="LastSaved">
    <vt:filetime>2024-07-05T00:00:00Z</vt:filetime>
  </property>
  <property fmtid="{D5CDD505-2E9C-101B-9397-08002B2CF9AE}" pid="5" name="Producer">
    <vt:lpwstr>Microsoft® Word 2016; modified using iText® 5.5.13.1 ©2000-2019 iText Group NV (AGPL-version)</vt:lpwstr>
  </property>
</Properties>
</file>